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93" w:rsidRPr="00AD69A4" w:rsidRDefault="00073F93" w:rsidP="00073F93">
      <w:pPr>
        <w:spacing w:line="270" w:lineRule="atLeast"/>
        <w:jc w:val="center"/>
        <w:rPr>
          <w:b/>
          <w:sz w:val="16"/>
          <w:szCs w:val="16"/>
        </w:rPr>
      </w:pPr>
      <w:r w:rsidRPr="00AE14FC">
        <w:rPr>
          <w:b/>
          <w:noProof/>
        </w:rPr>
        <w:drawing>
          <wp:inline distT="0" distB="0" distL="0" distR="0">
            <wp:extent cx="620395" cy="731520"/>
            <wp:effectExtent l="0" t="0" r="8255" b="0"/>
            <wp:docPr id="17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</w:p>
    <w:p w:rsidR="00E6613A" w:rsidRDefault="00E6613A" w:rsidP="00E6613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6613A" w:rsidRPr="00726DD0" w:rsidRDefault="00E6613A" w:rsidP="00E6613A">
      <w:pPr>
        <w:jc w:val="center"/>
        <w:rPr>
          <w:sz w:val="28"/>
          <w:szCs w:val="28"/>
        </w:rPr>
      </w:pPr>
      <w:proofErr w:type="spellStart"/>
      <w:r w:rsidRPr="00434A60">
        <w:rPr>
          <w:sz w:val="28"/>
          <w:szCs w:val="28"/>
        </w:rPr>
        <w:t>Вистинско</w:t>
      </w:r>
      <w:r w:rsidRPr="00726DD0">
        <w:rPr>
          <w:sz w:val="28"/>
          <w:szCs w:val="28"/>
        </w:rPr>
        <w:t>го</w:t>
      </w:r>
      <w:proofErr w:type="spellEnd"/>
      <w:r w:rsidRPr="00434A60">
        <w:rPr>
          <w:sz w:val="28"/>
          <w:szCs w:val="28"/>
        </w:rPr>
        <w:t xml:space="preserve"> сельско</w:t>
      </w:r>
      <w:r w:rsidRPr="00726DD0">
        <w:rPr>
          <w:sz w:val="28"/>
          <w:szCs w:val="28"/>
        </w:rPr>
        <w:t>го</w:t>
      </w:r>
      <w:r w:rsidRPr="00434A60">
        <w:rPr>
          <w:sz w:val="28"/>
          <w:szCs w:val="28"/>
        </w:rPr>
        <w:t xml:space="preserve"> поселени</w:t>
      </w:r>
      <w:r w:rsidRPr="00726DD0">
        <w:rPr>
          <w:sz w:val="28"/>
          <w:szCs w:val="28"/>
        </w:rPr>
        <w:t>я</w:t>
      </w:r>
    </w:p>
    <w:p w:rsidR="00E6613A" w:rsidRPr="00EB3EF0" w:rsidRDefault="00E6613A" w:rsidP="00E6613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B3EF0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EB3EF0">
        <w:rPr>
          <w:rFonts w:ascii="Times New Roman" w:hAnsi="Times New Roman" w:cs="Times New Roman"/>
          <w:sz w:val="28"/>
          <w:szCs w:val="28"/>
        </w:rPr>
        <w:t xml:space="preserve"> муниципального  района</w:t>
      </w:r>
    </w:p>
    <w:p w:rsidR="00E6613A" w:rsidRDefault="00E6613A" w:rsidP="00E6613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B3EF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П О С Т А Н О В Л Е Н И Е</w:t>
      </w:r>
    </w:p>
    <w:p w:rsidR="008149FF" w:rsidRDefault="008149FF" w:rsidP="00073F93">
      <w:pPr>
        <w:rPr>
          <w:sz w:val="28"/>
          <w:szCs w:val="28"/>
        </w:rPr>
      </w:pPr>
    </w:p>
    <w:p w:rsidR="008149FF" w:rsidRPr="00BC34B3" w:rsidRDefault="00BC34B3" w:rsidP="00E8038A">
      <w:pPr>
        <w:jc w:val="right"/>
        <w:rPr>
          <w:b/>
          <w:sz w:val="28"/>
          <w:szCs w:val="28"/>
          <w:u w:val="single"/>
        </w:rPr>
      </w:pPr>
      <w:r w:rsidRPr="00BC34B3">
        <w:rPr>
          <w:b/>
          <w:sz w:val="28"/>
          <w:szCs w:val="28"/>
          <w:u w:val="single"/>
        </w:rPr>
        <w:t>ПРОЕКТ</w:t>
      </w:r>
    </w:p>
    <w:p w:rsidR="00073F93" w:rsidRPr="00AE14FC" w:rsidRDefault="00BC34B3" w:rsidP="00073F93">
      <w:pPr>
        <w:rPr>
          <w:sz w:val="28"/>
          <w:szCs w:val="28"/>
        </w:rPr>
      </w:pPr>
      <w:r>
        <w:rPr>
          <w:sz w:val="28"/>
          <w:szCs w:val="28"/>
        </w:rPr>
        <w:t>«___»</w:t>
      </w:r>
      <w:r w:rsidR="00793370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="00793370">
        <w:rPr>
          <w:sz w:val="28"/>
          <w:szCs w:val="28"/>
        </w:rPr>
        <w:t xml:space="preserve"> </w:t>
      </w:r>
      <w:r w:rsidR="00073F93" w:rsidRPr="00AE14FC">
        <w:rPr>
          <w:sz w:val="28"/>
          <w:szCs w:val="28"/>
        </w:rPr>
        <w:t>20</w:t>
      </w:r>
      <w:r w:rsidR="00073F93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073F93" w:rsidRPr="00AE14FC">
        <w:rPr>
          <w:sz w:val="28"/>
          <w:szCs w:val="28"/>
        </w:rPr>
        <w:t xml:space="preserve"> г. № </w:t>
      </w:r>
      <w:r>
        <w:rPr>
          <w:sz w:val="28"/>
          <w:szCs w:val="28"/>
        </w:rPr>
        <w:t>___</w:t>
      </w:r>
    </w:p>
    <w:p w:rsidR="00073F93" w:rsidRPr="00AE14FC" w:rsidRDefault="00073F93" w:rsidP="00073F9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71"/>
      </w:tblGrid>
      <w:tr w:rsidR="00073F93" w:rsidRPr="008149FF" w:rsidTr="00CD3C6A">
        <w:trPr>
          <w:trHeight w:val="1181"/>
        </w:trPr>
        <w:tc>
          <w:tcPr>
            <w:tcW w:w="6771" w:type="dxa"/>
          </w:tcPr>
          <w:p w:rsidR="00073F93" w:rsidRPr="00073F93" w:rsidRDefault="00073F93" w:rsidP="00BC34B3">
            <w:pPr>
              <w:rPr>
                <w:i/>
              </w:rPr>
            </w:pPr>
            <w:r>
              <w:rPr>
                <w:i/>
              </w:rPr>
              <w:t>«</w:t>
            </w:r>
            <w:r w:rsidR="008149FF" w:rsidRPr="008149FF">
              <w:rPr>
                <w:i/>
              </w:rPr>
              <w:t xml:space="preserve">Об утверждении Программы профилактики рисков причинения вреда (ущерба) охраняемым законом ценностям </w:t>
            </w:r>
            <w:r w:rsidR="00372397">
              <w:rPr>
                <w:i/>
              </w:rPr>
              <w:t>при осуществлении</w:t>
            </w:r>
            <w:r w:rsidR="008149FF" w:rsidRPr="008149FF">
              <w:rPr>
                <w:i/>
              </w:rPr>
              <w:t xml:space="preserve"> муниципального </w:t>
            </w:r>
            <w:r w:rsidR="00D77586" w:rsidRPr="008149FF">
              <w:rPr>
                <w:i/>
              </w:rPr>
              <w:t xml:space="preserve">контроля </w:t>
            </w:r>
            <w:r w:rsidR="00D77586" w:rsidRPr="00D11946">
              <w:rPr>
                <w:i/>
              </w:rPr>
              <w:t xml:space="preserve">в области охраны и </w:t>
            </w:r>
            <w:proofErr w:type="gramStart"/>
            <w:r w:rsidR="00D77586" w:rsidRPr="00D11946">
              <w:rPr>
                <w:i/>
              </w:rPr>
              <w:t>использования</w:t>
            </w:r>
            <w:proofErr w:type="gramEnd"/>
            <w:r w:rsidR="00D77586" w:rsidRPr="00D11946">
              <w:rPr>
                <w:i/>
              </w:rPr>
              <w:t xml:space="preserve"> особо охраняемых природных</w:t>
            </w:r>
            <w:r w:rsidR="00D77586" w:rsidRPr="00CD3C6A">
              <w:rPr>
                <w:i/>
              </w:rPr>
              <w:t xml:space="preserve"> </w:t>
            </w:r>
            <w:r w:rsidR="00D77586" w:rsidRPr="00D11946">
              <w:rPr>
                <w:i/>
              </w:rPr>
              <w:t>территорий местного значения в границах</w:t>
            </w:r>
            <w:r w:rsidR="008149FF" w:rsidRPr="00073F93">
              <w:rPr>
                <w:i/>
              </w:rPr>
              <w:t xml:space="preserve"> </w:t>
            </w:r>
            <w:proofErr w:type="spellStart"/>
            <w:r w:rsidR="008149FF">
              <w:rPr>
                <w:i/>
              </w:rPr>
              <w:t>Вистинско</w:t>
            </w:r>
            <w:r w:rsidR="00BC34B3">
              <w:rPr>
                <w:i/>
              </w:rPr>
              <w:t>го</w:t>
            </w:r>
            <w:proofErr w:type="spellEnd"/>
            <w:r w:rsidR="008149FF" w:rsidRPr="00073F93">
              <w:rPr>
                <w:i/>
              </w:rPr>
              <w:t xml:space="preserve"> сельско</w:t>
            </w:r>
            <w:r w:rsidR="00BC34B3">
              <w:rPr>
                <w:i/>
              </w:rPr>
              <w:t>го</w:t>
            </w:r>
            <w:r w:rsidR="008149FF" w:rsidRPr="00073F93">
              <w:rPr>
                <w:i/>
              </w:rPr>
              <w:t xml:space="preserve"> поселени</w:t>
            </w:r>
            <w:r w:rsidR="00BC34B3">
              <w:rPr>
                <w:i/>
              </w:rPr>
              <w:t>я</w:t>
            </w:r>
            <w:r w:rsidR="008149FF" w:rsidRPr="008149FF">
              <w:rPr>
                <w:i/>
              </w:rPr>
              <w:t xml:space="preserve"> </w:t>
            </w:r>
            <w:proofErr w:type="spellStart"/>
            <w:r w:rsidR="008149FF" w:rsidRPr="008149FF">
              <w:rPr>
                <w:i/>
              </w:rPr>
              <w:t>Кингисеппского</w:t>
            </w:r>
            <w:proofErr w:type="spellEnd"/>
            <w:r w:rsidR="008149FF" w:rsidRPr="008149FF">
              <w:rPr>
                <w:i/>
              </w:rPr>
              <w:t xml:space="preserve"> муниципального района Ленинградской области на 202</w:t>
            </w:r>
            <w:r w:rsidR="00BC34B3">
              <w:rPr>
                <w:i/>
              </w:rPr>
              <w:t>4</w:t>
            </w:r>
            <w:r w:rsidR="008149FF" w:rsidRPr="008149FF">
              <w:rPr>
                <w:i/>
              </w:rPr>
              <w:t xml:space="preserve"> год</w:t>
            </w:r>
            <w:r w:rsidR="00372397">
              <w:rPr>
                <w:i/>
              </w:rPr>
              <w:t>»</w:t>
            </w:r>
          </w:p>
        </w:tc>
      </w:tr>
    </w:tbl>
    <w:p w:rsidR="00073F93" w:rsidRPr="00AE14FC" w:rsidRDefault="00073F93" w:rsidP="00073F93">
      <w:pPr>
        <w:ind w:firstLine="900"/>
        <w:jc w:val="both"/>
        <w:rPr>
          <w:color w:val="000000"/>
          <w:sz w:val="28"/>
          <w:szCs w:val="28"/>
        </w:rPr>
      </w:pPr>
    </w:p>
    <w:p w:rsidR="008149FF" w:rsidRPr="008149FF" w:rsidRDefault="008149FF" w:rsidP="008149FF">
      <w:pPr>
        <w:ind w:firstLine="567"/>
        <w:jc w:val="both"/>
        <w:rPr>
          <w:bCs/>
          <w:snapToGrid w:val="0"/>
          <w:sz w:val="28"/>
          <w:szCs w:val="28"/>
        </w:rPr>
      </w:pPr>
      <w:proofErr w:type="gramStart"/>
      <w:r w:rsidRPr="00E91445">
        <w:rPr>
          <w:bCs/>
          <w:snapToGrid w:val="0"/>
          <w:sz w:val="28"/>
          <w:szCs w:val="28"/>
        </w:rPr>
        <w:t>В соответствии с част</w:t>
      </w:r>
      <w:r>
        <w:rPr>
          <w:bCs/>
          <w:snapToGrid w:val="0"/>
          <w:sz w:val="28"/>
          <w:szCs w:val="28"/>
        </w:rPr>
        <w:t>ью 2</w:t>
      </w:r>
      <w:r w:rsidRPr="00E91445">
        <w:rPr>
          <w:bCs/>
          <w:snapToGrid w:val="0"/>
          <w:sz w:val="28"/>
          <w:szCs w:val="28"/>
        </w:rPr>
        <w:t xml:space="preserve"> статьи </w:t>
      </w:r>
      <w:r>
        <w:rPr>
          <w:bCs/>
          <w:snapToGrid w:val="0"/>
          <w:sz w:val="28"/>
          <w:szCs w:val="28"/>
        </w:rPr>
        <w:t>4</w:t>
      </w:r>
      <w:r w:rsidRPr="00E91445">
        <w:rPr>
          <w:bCs/>
          <w:snapToGrid w:val="0"/>
          <w:sz w:val="28"/>
          <w:szCs w:val="28"/>
        </w:rPr>
        <w:t>4</w:t>
      </w:r>
      <w:r>
        <w:rPr>
          <w:bCs/>
          <w:snapToGrid w:val="0"/>
          <w:sz w:val="28"/>
          <w:szCs w:val="28"/>
        </w:rPr>
        <w:t xml:space="preserve"> Федерального</w:t>
      </w:r>
      <w:r w:rsidRPr="00E91445">
        <w:rPr>
          <w:bCs/>
          <w:snapToGrid w:val="0"/>
          <w:sz w:val="28"/>
          <w:szCs w:val="28"/>
        </w:rPr>
        <w:t xml:space="preserve"> закон</w:t>
      </w:r>
      <w:r>
        <w:rPr>
          <w:bCs/>
          <w:snapToGrid w:val="0"/>
          <w:sz w:val="28"/>
          <w:szCs w:val="28"/>
        </w:rPr>
        <w:t>а</w:t>
      </w:r>
      <w:r w:rsidRPr="00E91445">
        <w:rPr>
          <w:bCs/>
          <w:snapToGrid w:val="0"/>
          <w:sz w:val="28"/>
          <w:szCs w:val="28"/>
        </w:rPr>
        <w:t xml:space="preserve"> от 31.07.2020 </w:t>
      </w:r>
      <w:r>
        <w:rPr>
          <w:bCs/>
          <w:snapToGrid w:val="0"/>
          <w:sz w:val="28"/>
          <w:szCs w:val="28"/>
        </w:rPr>
        <w:t>№</w:t>
      </w:r>
      <w:r w:rsidRPr="00E91445">
        <w:rPr>
          <w:bCs/>
          <w:snapToGrid w:val="0"/>
          <w:sz w:val="28"/>
          <w:szCs w:val="28"/>
        </w:rPr>
        <w:t xml:space="preserve"> 248-</w:t>
      </w:r>
      <w:r>
        <w:rPr>
          <w:bCs/>
          <w:snapToGrid w:val="0"/>
          <w:sz w:val="28"/>
          <w:szCs w:val="28"/>
        </w:rPr>
        <w:t>ФЗ «</w:t>
      </w:r>
      <w:r w:rsidRPr="00E91445">
        <w:rPr>
          <w:bCs/>
          <w:snapToGrid w:val="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bCs/>
          <w:snapToGrid w:val="0"/>
          <w:sz w:val="28"/>
          <w:szCs w:val="28"/>
        </w:rPr>
        <w:t>»</w:t>
      </w:r>
      <w:r w:rsidRPr="00E91445">
        <w:rPr>
          <w:bCs/>
          <w:snapToGrid w:val="0"/>
          <w:sz w:val="28"/>
          <w:szCs w:val="28"/>
        </w:rPr>
        <w:t xml:space="preserve">, </w:t>
      </w:r>
      <w:r>
        <w:rPr>
          <w:bCs/>
          <w:snapToGrid w:val="0"/>
          <w:sz w:val="28"/>
          <w:szCs w:val="28"/>
        </w:rPr>
        <w:t>п</w:t>
      </w:r>
      <w:r w:rsidRPr="00662D0B">
        <w:rPr>
          <w:bCs/>
          <w:snapToGrid w:val="0"/>
          <w:sz w:val="28"/>
          <w:szCs w:val="28"/>
        </w:rPr>
        <w:t>остановление</w:t>
      </w:r>
      <w:r>
        <w:rPr>
          <w:bCs/>
          <w:snapToGrid w:val="0"/>
          <w:sz w:val="28"/>
          <w:szCs w:val="28"/>
        </w:rPr>
        <w:t>м</w:t>
      </w:r>
      <w:r w:rsidRPr="00662D0B">
        <w:rPr>
          <w:bCs/>
          <w:snapToGrid w:val="0"/>
          <w:sz w:val="28"/>
          <w:szCs w:val="28"/>
        </w:rPr>
        <w:t xml:space="preserve"> Правительства РФ от 25.06.2021 </w:t>
      </w:r>
      <w:r>
        <w:rPr>
          <w:bCs/>
          <w:snapToGrid w:val="0"/>
          <w:sz w:val="28"/>
          <w:szCs w:val="28"/>
        </w:rPr>
        <w:t>№</w:t>
      </w:r>
      <w:r w:rsidRPr="00662D0B">
        <w:rPr>
          <w:bCs/>
          <w:snapToGrid w:val="0"/>
          <w:sz w:val="28"/>
          <w:szCs w:val="28"/>
        </w:rPr>
        <w:t xml:space="preserve"> 990 </w:t>
      </w:r>
      <w:r>
        <w:rPr>
          <w:bCs/>
          <w:snapToGrid w:val="0"/>
          <w:sz w:val="28"/>
          <w:szCs w:val="28"/>
        </w:rPr>
        <w:t>«</w:t>
      </w:r>
      <w:r w:rsidRPr="00662D0B">
        <w:rPr>
          <w:bCs/>
          <w:snapToGrid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bCs/>
          <w:snapToGrid w:val="0"/>
          <w:sz w:val="28"/>
          <w:szCs w:val="28"/>
        </w:rPr>
        <w:t>»</w:t>
      </w:r>
      <w:r w:rsidRPr="00E91445">
        <w:rPr>
          <w:bCs/>
          <w:snapToGrid w:val="0"/>
          <w:sz w:val="28"/>
          <w:szCs w:val="28"/>
        </w:rPr>
        <w:t xml:space="preserve">, в целях организации и осуществления муниципального </w:t>
      </w:r>
      <w:r w:rsidR="00D77586" w:rsidRPr="00E91445">
        <w:rPr>
          <w:bCs/>
          <w:snapToGrid w:val="0"/>
          <w:sz w:val="28"/>
          <w:szCs w:val="28"/>
        </w:rPr>
        <w:t>контроля</w:t>
      </w:r>
      <w:r w:rsidR="00D77586">
        <w:rPr>
          <w:bCs/>
          <w:snapToGrid w:val="0"/>
          <w:sz w:val="28"/>
          <w:szCs w:val="28"/>
        </w:rPr>
        <w:t xml:space="preserve"> </w:t>
      </w:r>
      <w:r w:rsidR="00D77586" w:rsidRPr="00D11946">
        <w:rPr>
          <w:bCs/>
          <w:snapToGrid w:val="0"/>
          <w:sz w:val="28"/>
          <w:szCs w:val="28"/>
        </w:rPr>
        <w:t>в области охраны и использования особо охраняемых</w:t>
      </w:r>
      <w:proofErr w:type="gramEnd"/>
      <w:r w:rsidR="00D77586" w:rsidRPr="00D11946">
        <w:rPr>
          <w:bCs/>
          <w:snapToGrid w:val="0"/>
          <w:sz w:val="28"/>
          <w:szCs w:val="28"/>
        </w:rPr>
        <w:t xml:space="preserve"> </w:t>
      </w:r>
      <w:proofErr w:type="gramStart"/>
      <w:r w:rsidR="00D77586" w:rsidRPr="00D11946">
        <w:rPr>
          <w:bCs/>
          <w:snapToGrid w:val="0"/>
          <w:sz w:val="28"/>
          <w:szCs w:val="28"/>
        </w:rPr>
        <w:t xml:space="preserve">природных территорий местного значения в границах </w:t>
      </w:r>
      <w:r w:rsidR="00D77586" w:rsidRPr="008149FF">
        <w:rPr>
          <w:bCs/>
          <w:snapToGrid w:val="0"/>
          <w:sz w:val="28"/>
          <w:szCs w:val="28"/>
        </w:rPr>
        <w:t>муниципального образования «</w:t>
      </w:r>
      <w:proofErr w:type="spellStart"/>
      <w:r w:rsidR="00D77586" w:rsidRPr="008149FF">
        <w:rPr>
          <w:bCs/>
          <w:snapToGrid w:val="0"/>
          <w:sz w:val="28"/>
          <w:szCs w:val="28"/>
        </w:rPr>
        <w:t>Вистинское</w:t>
      </w:r>
      <w:proofErr w:type="spellEnd"/>
      <w:r w:rsidR="00D77586" w:rsidRPr="008149FF">
        <w:rPr>
          <w:bCs/>
          <w:snapToGrid w:val="0"/>
          <w:sz w:val="28"/>
          <w:szCs w:val="28"/>
        </w:rPr>
        <w:t xml:space="preserve"> сельское поселение», руководствуясь Уставом МО «</w:t>
      </w:r>
      <w:proofErr w:type="spellStart"/>
      <w:r w:rsidR="00D77586" w:rsidRPr="008149FF">
        <w:rPr>
          <w:bCs/>
          <w:snapToGrid w:val="0"/>
          <w:sz w:val="28"/>
          <w:szCs w:val="28"/>
        </w:rPr>
        <w:t>Вистинское</w:t>
      </w:r>
      <w:proofErr w:type="spellEnd"/>
      <w:r w:rsidR="00D77586" w:rsidRPr="008149FF">
        <w:rPr>
          <w:bCs/>
          <w:snapToGrid w:val="0"/>
          <w:sz w:val="28"/>
          <w:szCs w:val="28"/>
        </w:rPr>
        <w:t xml:space="preserve"> сельское поселение», решени</w:t>
      </w:r>
      <w:r w:rsidR="00D77586">
        <w:rPr>
          <w:bCs/>
          <w:snapToGrid w:val="0"/>
          <w:sz w:val="28"/>
          <w:szCs w:val="28"/>
        </w:rPr>
        <w:t>ями</w:t>
      </w:r>
      <w:r w:rsidR="00D77586" w:rsidRPr="008149FF">
        <w:rPr>
          <w:bCs/>
          <w:snapToGrid w:val="0"/>
          <w:sz w:val="28"/>
          <w:szCs w:val="28"/>
        </w:rPr>
        <w:t xml:space="preserve"> Совета депутатов МО «</w:t>
      </w:r>
      <w:proofErr w:type="spellStart"/>
      <w:r w:rsidR="00D77586" w:rsidRPr="008149FF">
        <w:rPr>
          <w:bCs/>
          <w:snapToGrid w:val="0"/>
          <w:sz w:val="28"/>
          <w:szCs w:val="28"/>
        </w:rPr>
        <w:t>Вистинское</w:t>
      </w:r>
      <w:proofErr w:type="spellEnd"/>
      <w:r w:rsidR="00D77586" w:rsidRPr="008149FF">
        <w:rPr>
          <w:bCs/>
          <w:snapToGrid w:val="0"/>
          <w:sz w:val="28"/>
          <w:szCs w:val="28"/>
        </w:rPr>
        <w:t xml:space="preserve"> сельское поселение» МО «</w:t>
      </w:r>
      <w:proofErr w:type="spellStart"/>
      <w:r w:rsidR="00D77586" w:rsidRPr="008149FF">
        <w:rPr>
          <w:bCs/>
          <w:snapToGrid w:val="0"/>
          <w:sz w:val="28"/>
          <w:szCs w:val="28"/>
        </w:rPr>
        <w:t>Кингисеппский</w:t>
      </w:r>
      <w:proofErr w:type="spellEnd"/>
      <w:r w:rsidR="00D77586" w:rsidRPr="008149FF">
        <w:rPr>
          <w:bCs/>
          <w:snapToGrid w:val="0"/>
          <w:sz w:val="28"/>
          <w:szCs w:val="28"/>
        </w:rPr>
        <w:t xml:space="preserve"> муниципальный район» Ленинградской области</w:t>
      </w:r>
      <w:r w:rsidR="00D77586" w:rsidRPr="00726A9E">
        <w:rPr>
          <w:bCs/>
          <w:snapToGrid w:val="0"/>
          <w:sz w:val="28"/>
          <w:szCs w:val="28"/>
        </w:rPr>
        <w:t xml:space="preserve"> </w:t>
      </w:r>
      <w:r w:rsidR="00D77586" w:rsidRPr="008354B6">
        <w:rPr>
          <w:bCs/>
          <w:snapToGrid w:val="0"/>
          <w:sz w:val="28"/>
          <w:szCs w:val="28"/>
        </w:rPr>
        <w:t xml:space="preserve">от 06.05.2022 г. № </w:t>
      </w:r>
      <w:r w:rsidR="00D77586">
        <w:rPr>
          <w:bCs/>
          <w:snapToGrid w:val="0"/>
          <w:sz w:val="28"/>
          <w:szCs w:val="28"/>
        </w:rPr>
        <w:t>13</w:t>
      </w:r>
      <w:r w:rsidR="00D77586" w:rsidRPr="008149FF">
        <w:rPr>
          <w:bCs/>
          <w:snapToGrid w:val="0"/>
          <w:sz w:val="28"/>
          <w:szCs w:val="28"/>
        </w:rPr>
        <w:t xml:space="preserve"> «</w:t>
      </w:r>
      <w:r w:rsidR="00D77586" w:rsidRPr="00726A9E">
        <w:rPr>
          <w:bCs/>
          <w:snapToGrid w:val="0"/>
          <w:sz w:val="28"/>
          <w:szCs w:val="28"/>
        </w:rPr>
        <w:t>Об утверждении Перечня видов муниципального контроля и органов местного самоуправления, уполномоченных на их осуществление на территории МО «</w:t>
      </w:r>
      <w:proofErr w:type="spellStart"/>
      <w:r w:rsidR="00D77586" w:rsidRPr="00726A9E">
        <w:rPr>
          <w:bCs/>
          <w:snapToGrid w:val="0"/>
          <w:sz w:val="28"/>
          <w:szCs w:val="28"/>
        </w:rPr>
        <w:t>Вистинское</w:t>
      </w:r>
      <w:proofErr w:type="spellEnd"/>
      <w:r w:rsidR="00D77586" w:rsidRPr="00726A9E">
        <w:rPr>
          <w:bCs/>
          <w:snapToGrid w:val="0"/>
          <w:sz w:val="28"/>
          <w:szCs w:val="28"/>
        </w:rPr>
        <w:t xml:space="preserve"> сельское поселение» и </w:t>
      </w:r>
      <w:r w:rsidR="00D77586" w:rsidRPr="008354B6">
        <w:rPr>
          <w:bCs/>
          <w:snapToGrid w:val="0"/>
          <w:sz w:val="28"/>
          <w:szCs w:val="28"/>
        </w:rPr>
        <w:t xml:space="preserve">от 06.05.2022 г. № </w:t>
      </w:r>
      <w:r w:rsidR="00D77586">
        <w:rPr>
          <w:bCs/>
          <w:snapToGrid w:val="0"/>
          <w:sz w:val="28"/>
          <w:szCs w:val="28"/>
        </w:rPr>
        <w:t>16</w:t>
      </w:r>
      <w:r w:rsidR="00D77586" w:rsidRPr="008149FF">
        <w:rPr>
          <w:bCs/>
          <w:snapToGrid w:val="0"/>
          <w:sz w:val="28"/>
          <w:szCs w:val="28"/>
        </w:rPr>
        <w:t xml:space="preserve"> «</w:t>
      </w:r>
      <w:r w:rsidR="00D77586" w:rsidRPr="00CD3C6A">
        <w:rPr>
          <w:bCs/>
          <w:snapToGrid w:val="0"/>
          <w:sz w:val="28"/>
          <w:szCs w:val="28"/>
        </w:rPr>
        <w:t>Об</w:t>
      </w:r>
      <w:proofErr w:type="gramEnd"/>
      <w:r w:rsidR="00D77586" w:rsidRPr="00CD3C6A">
        <w:rPr>
          <w:bCs/>
          <w:snapToGrid w:val="0"/>
          <w:sz w:val="28"/>
          <w:szCs w:val="28"/>
        </w:rPr>
        <w:t xml:space="preserve"> утверждении Положения о муниципальном контроле </w:t>
      </w:r>
      <w:r w:rsidR="00D77586" w:rsidRPr="00D11946">
        <w:rPr>
          <w:bCs/>
          <w:snapToGrid w:val="0"/>
          <w:sz w:val="28"/>
          <w:szCs w:val="28"/>
        </w:rPr>
        <w:t xml:space="preserve">в области охраны и </w:t>
      </w:r>
      <w:proofErr w:type="gramStart"/>
      <w:r w:rsidR="00D77586" w:rsidRPr="00D11946">
        <w:rPr>
          <w:bCs/>
          <w:snapToGrid w:val="0"/>
          <w:sz w:val="28"/>
          <w:szCs w:val="28"/>
        </w:rPr>
        <w:t>использования</w:t>
      </w:r>
      <w:proofErr w:type="gramEnd"/>
      <w:r w:rsidR="00D77586" w:rsidRPr="00D11946">
        <w:rPr>
          <w:bCs/>
          <w:snapToGrid w:val="0"/>
          <w:sz w:val="28"/>
          <w:szCs w:val="28"/>
        </w:rPr>
        <w:t xml:space="preserve"> особо охраняемых природных территорий местного значения в границах </w:t>
      </w:r>
      <w:r w:rsidR="00D77586" w:rsidRPr="00CD3C6A">
        <w:rPr>
          <w:bCs/>
          <w:snapToGrid w:val="0"/>
          <w:sz w:val="28"/>
          <w:szCs w:val="28"/>
        </w:rPr>
        <w:t>МО «</w:t>
      </w:r>
      <w:proofErr w:type="spellStart"/>
      <w:r w:rsidR="00D77586" w:rsidRPr="00CD3C6A">
        <w:rPr>
          <w:bCs/>
          <w:snapToGrid w:val="0"/>
          <w:sz w:val="28"/>
          <w:szCs w:val="28"/>
        </w:rPr>
        <w:t>Вистинское</w:t>
      </w:r>
      <w:proofErr w:type="spellEnd"/>
      <w:r w:rsidR="00D77586" w:rsidRPr="00CD3C6A">
        <w:rPr>
          <w:bCs/>
          <w:snapToGrid w:val="0"/>
          <w:sz w:val="28"/>
          <w:szCs w:val="28"/>
        </w:rPr>
        <w:t xml:space="preserve"> сельское поселение</w:t>
      </w:r>
      <w:r w:rsidR="00D77586" w:rsidRPr="008149FF">
        <w:rPr>
          <w:bCs/>
          <w:snapToGrid w:val="0"/>
          <w:sz w:val="28"/>
          <w:szCs w:val="28"/>
        </w:rPr>
        <w:t>»</w:t>
      </w:r>
      <w:r w:rsidRPr="008149FF">
        <w:rPr>
          <w:bCs/>
          <w:snapToGrid w:val="0"/>
          <w:sz w:val="28"/>
          <w:szCs w:val="28"/>
        </w:rPr>
        <w:t xml:space="preserve">, администрация </w:t>
      </w:r>
      <w:proofErr w:type="spellStart"/>
      <w:r w:rsidR="00BC34B3" w:rsidRPr="00BC34B3">
        <w:rPr>
          <w:bCs/>
          <w:snapToGrid w:val="0"/>
          <w:sz w:val="28"/>
          <w:szCs w:val="28"/>
        </w:rPr>
        <w:t>Вистинского</w:t>
      </w:r>
      <w:proofErr w:type="spellEnd"/>
      <w:r w:rsidR="00BC34B3" w:rsidRPr="00BC34B3">
        <w:rPr>
          <w:bCs/>
          <w:snapToGrid w:val="0"/>
          <w:sz w:val="28"/>
          <w:szCs w:val="28"/>
        </w:rPr>
        <w:t xml:space="preserve"> сельского поселения</w:t>
      </w:r>
    </w:p>
    <w:p w:rsidR="008354B6" w:rsidRDefault="008354B6" w:rsidP="008149FF">
      <w:pPr>
        <w:jc w:val="both"/>
        <w:rPr>
          <w:b/>
          <w:sz w:val="28"/>
          <w:szCs w:val="28"/>
        </w:rPr>
      </w:pPr>
    </w:p>
    <w:p w:rsidR="00073F93" w:rsidRPr="00AE14FC" w:rsidRDefault="00073F93" w:rsidP="008149FF">
      <w:pPr>
        <w:jc w:val="both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ПОСТАНОВЛЯЕТ:</w:t>
      </w:r>
    </w:p>
    <w:p w:rsidR="00073F93" w:rsidRPr="0097199A" w:rsidRDefault="00073F93" w:rsidP="00073F93">
      <w:pPr>
        <w:ind w:firstLine="900"/>
        <w:jc w:val="both"/>
      </w:pPr>
    </w:p>
    <w:p w:rsidR="008149FF" w:rsidRPr="008149FF" w:rsidRDefault="008149FF" w:rsidP="008149FF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149FF">
        <w:rPr>
          <w:color w:val="000000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372397">
        <w:rPr>
          <w:color w:val="000000"/>
          <w:sz w:val="28"/>
          <w:szCs w:val="28"/>
        </w:rPr>
        <w:t>при осуществлении</w:t>
      </w:r>
      <w:r w:rsidRPr="008149FF">
        <w:rPr>
          <w:color w:val="000000"/>
          <w:sz w:val="28"/>
          <w:szCs w:val="28"/>
        </w:rPr>
        <w:t xml:space="preserve"> муниципального контроля </w:t>
      </w:r>
      <w:r w:rsidR="00D77586">
        <w:rPr>
          <w:color w:val="000000"/>
          <w:sz w:val="28"/>
          <w:szCs w:val="28"/>
        </w:rPr>
        <w:t xml:space="preserve">в области охраны и </w:t>
      </w:r>
      <w:proofErr w:type="gramStart"/>
      <w:r w:rsidR="00D77586">
        <w:rPr>
          <w:color w:val="000000"/>
          <w:sz w:val="28"/>
          <w:szCs w:val="28"/>
        </w:rPr>
        <w:t>использования</w:t>
      </w:r>
      <w:proofErr w:type="gramEnd"/>
      <w:r w:rsidR="00D77586">
        <w:rPr>
          <w:color w:val="000000"/>
          <w:sz w:val="28"/>
          <w:szCs w:val="28"/>
        </w:rPr>
        <w:t xml:space="preserve"> особо охраняемых природных территорий </w:t>
      </w:r>
      <w:r w:rsidR="00D77586">
        <w:rPr>
          <w:color w:val="000000"/>
          <w:sz w:val="28"/>
          <w:szCs w:val="28"/>
        </w:rPr>
        <w:lastRenderedPageBreak/>
        <w:t xml:space="preserve">местного значения в границах </w:t>
      </w:r>
      <w:proofErr w:type="spellStart"/>
      <w:r w:rsidR="00BC34B3" w:rsidRPr="00BC34B3">
        <w:rPr>
          <w:color w:val="000000"/>
          <w:sz w:val="28"/>
          <w:szCs w:val="28"/>
        </w:rPr>
        <w:t>Вистинского</w:t>
      </w:r>
      <w:proofErr w:type="spellEnd"/>
      <w:r w:rsidR="00BC34B3" w:rsidRPr="00BC34B3">
        <w:rPr>
          <w:color w:val="000000"/>
          <w:sz w:val="28"/>
          <w:szCs w:val="28"/>
        </w:rPr>
        <w:t xml:space="preserve"> сельского поселения</w:t>
      </w:r>
      <w:r w:rsidR="00372397" w:rsidRPr="00372397">
        <w:rPr>
          <w:color w:val="000000"/>
          <w:sz w:val="28"/>
          <w:szCs w:val="28"/>
        </w:rPr>
        <w:t xml:space="preserve"> </w:t>
      </w:r>
      <w:proofErr w:type="spellStart"/>
      <w:r w:rsidR="00372397" w:rsidRPr="00372397">
        <w:rPr>
          <w:color w:val="000000"/>
          <w:sz w:val="28"/>
          <w:szCs w:val="28"/>
        </w:rPr>
        <w:t>Кингисеппского</w:t>
      </w:r>
      <w:proofErr w:type="spellEnd"/>
      <w:r w:rsidR="00372397" w:rsidRPr="00372397">
        <w:rPr>
          <w:color w:val="000000"/>
          <w:sz w:val="28"/>
          <w:szCs w:val="28"/>
        </w:rPr>
        <w:t xml:space="preserve"> муниципального района Ленинградской области на 202</w:t>
      </w:r>
      <w:r w:rsidR="00BC34B3">
        <w:rPr>
          <w:color w:val="000000"/>
          <w:sz w:val="28"/>
          <w:szCs w:val="28"/>
        </w:rPr>
        <w:t>4</w:t>
      </w:r>
      <w:r w:rsidR="00372397" w:rsidRPr="00372397">
        <w:rPr>
          <w:color w:val="000000"/>
          <w:sz w:val="28"/>
          <w:szCs w:val="28"/>
        </w:rPr>
        <w:t xml:space="preserve"> год</w:t>
      </w:r>
      <w:r w:rsidR="00372397" w:rsidRPr="008149FF">
        <w:rPr>
          <w:color w:val="000000"/>
          <w:sz w:val="28"/>
          <w:szCs w:val="28"/>
        </w:rPr>
        <w:t xml:space="preserve"> </w:t>
      </w:r>
      <w:r w:rsidRPr="008149FF">
        <w:rPr>
          <w:color w:val="000000"/>
          <w:sz w:val="28"/>
          <w:szCs w:val="28"/>
        </w:rPr>
        <w:t>согласно приложению.</w:t>
      </w:r>
    </w:p>
    <w:p w:rsidR="008149FF" w:rsidRPr="008149FF" w:rsidRDefault="008149FF" w:rsidP="008149FF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149FF">
        <w:rPr>
          <w:color w:val="000000"/>
          <w:sz w:val="28"/>
          <w:szCs w:val="28"/>
        </w:rPr>
        <w:t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профилактики.</w:t>
      </w:r>
    </w:p>
    <w:p w:rsidR="00073F93" w:rsidRDefault="00073F93" w:rsidP="00073F93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2B35B0">
        <w:rPr>
          <w:color w:val="000000"/>
          <w:sz w:val="28"/>
          <w:szCs w:val="28"/>
        </w:rPr>
        <w:t xml:space="preserve">Настоящее Постановление подлежит размещению на официальном сайте </w:t>
      </w:r>
      <w:proofErr w:type="spellStart"/>
      <w:r w:rsidR="00BC34B3" w:rsidRPr="00BC34B3">
        <w:rPr>
          <w:color w:val="000000"/>
          <w:sz w:val="28"/>
          <w:szCs w:val="28"/>
        </w:rPr>
        <w:t>Вистинского</w:t>
      </w:r>
      <w:proofErr w:type="spellEnd"/>
      <w:r w:rsidR="00BC34B3" w:rsidRPr="00BC34B3">
        <w:rPr>
          <w:color w:val="000000"/>
          <w:sz w:val="28"/>
          <w:szCs w:val="28"/>
        </w:rPr>
        <w:t xml:space="preserve"> сельского поселения</w:t>
      </w:r>
      <w:r w:rsidR="00BC34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2B35B0">
        <w:rPr>
          <w:color w:val="000000"/>
          <w:sz w:val="28"/>
          <w:szCs w:val="28"/>
        </w:rPr>
        <w:t xml:space="preserve">вступает в силу </w:t>
      </w:r>
      <w:r w:rsidRPr="00073F93">
        <w:rPr>
          <w:color w:val="000000"/>
          <w:sz w:val="28"/>
          <w:szCs w:val="28"/>
        </w:rPr>
        <w:t>со дня его официального опубликования (обнародования)</w:t>
      </w:r>
      <w:r w:rsidRPr="002B35B0">
        <w:rPr>
          <w:color w:val="000000"/>
          <w:sz w:val="28"/>
          <w:szCs w:val="28"/>
        </w:rPr>
        <w:t>.</w:t>
      </w:r>
    </w:p>
    <w:p w:rsidR="00372397" w:rsidRPr="00372397" w:rsidRDefault="00372397" w:rsidP="00372397">
      <w:pPr>
        <w:pStyle w:val="a6"/>
        <w:numPr>
          <w:ilvl w:val="0"/>
          <w:numId w:val="6"/>
        </w:numPr>
        <w:tabs>
          <w:tab w:val="left" w:pos="993"/>
        </w:tabs>
        <w:jc w:val="both"/>
        <w:rPr>
          <w:sz w:val="28"/>
        </w:rPr>
      </w:pPr>
      <w:r>
        <w:rPr>
          <w:sz w:val="28"/>
          <w:szCs w:val="28"/>
        </w:rPr>
        <w:t>К</w:t>
      </w:r>
      <w:r w:rsidRPr="00372397">
        <w:rPr>
          <w:sz w:val="28"/>
          <w:szCs w:val="28"/>
        </w:rPr>
        <w:t xml:space="preserve">онтроль за </w:t>
      </w:r>
      <w:r>
        <w:rPr>
          <w:sz w:val="28"/>
          <w:szCs w:val="28"/>
        </w:rPr>
        <w:t>ис</w:t>
      </w:r>
      <w:r w:rsidRPr="00372397">
        <w:rPr>
          <w:sz w:val="28"/>
          <w:szCs w:val="28"/>
        </w:rPr>
        <w:t xml:space="preserve">полнением настоящего постановления </w:t>
      </w:r>
      <w:r w:rsidRPr="00372397">
        <w:rPr>
          <w:sz w:val="28"/>
        </w:rPr>
        <w:t xml:space="preserve">оставляю за собой. </w:t>
      </w:r>
    </w:p>
    <w:p w:rsidR="00372397" w:rsidRPr="002B35B0" w:rsidRDefault="00372397" w:rsidP="00372397">
      <w:pPr>
        <w:jc w:val="both"/>
        <w:rPr>
          <w:color w:val="000000"/>
          <w:sz w:val="28"/>
          <w:szCs w:val="28"/>
        </w:rPr>
      </w:pPr>
    </w:p>
    <w:p w:rsidR="00073F93" w:rsidRDefault="00073F93" w:rsidP="00073F93">
      <w:pPr>
        <w:jc w:val="both"/>
        <w:rPr>
          <w:color w:val="000000"/>
          <w:sz w:val="28"/>
          <w:szCs w:val="28"/>
        </w:rPr>
      </w:pPr>
    </w:p>
    <w:p w:rsidR="00073F93" w:rsidRPr="00AE14FC" w:rsidRDefault="00073F93" w:rsidP="00073F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AE14F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AE14FC">
        <w:rPr>
          <w:color w:val="000000"/>
          <w:sz w:val="28"/>
          <w:szCs w:val="28"/>
        </w:rPr>
        <w:t xml:space="preserve"> администрации</w:t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  <w:t>И. Н. Сажина</w:t>
      </w:r>
    </w:p>
    <w:p w:rsidR="00DF1BBB" w:rsidRDefault="00DF1BBB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073F93" w:rsidP="004A4AA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B57BB">
        <w:rPr>
          <w:rFonts w:ascii="Times New Roman" w:hAnsi="Times New Roman" w:cs="Times New Roman"/>
        </w:rPr>
        <w:t>Исп. Бердюгина Е.В.</w:t>
      </w:r>
      <w:r w:rsidR="00372397">
        <w:rPr>
          <w:rFonts w:ascii="Times New Roman" w:hAnsi="Times New Roman" w:cs="Times New Roman"/>
        </w:rPr>
        <w:t>, т</w:t>
      </w:r>
      <w:r w:rsidRPr="005B57BB">
        <w:rPr>
          <w:rFonts w:ascii="Times New Roman" w:hAnsi="Times New Roman" w:cs="Times New Roman"/>
        </w:rPr>
        <w:t>ел. (813-75) 67-1</w:t>
      </w:r>
      <w:r w:rsidR="00BC34B3">
        <w:rPr>
          <w:rFonts w:ascii="Times New Roman" w:hAnsi="Times New Roman" w:cs="Times New Roman"/>
        </w:rPr>
        <w:t>33</w:t>
      </w:r>
    </w:p>
    <w:p w:rsidR="00073F93" w:rsidRDefault="00073F93" w:rsidP="004A4AA6">
      <w:pPr>
        <w:pStyle w:val="ConsPlusNormal"/>
        <w:ind w:firstLine="0"/>
        <w:jc w:val="both"/>
      </w:pPr>
      <w:r>
        <w:br w:type="page"/>
      </w:r>
    </w:p>
    <w:p w:rsidR="00E672CB" w:rsidRPr="009A12E6" w:rsidRDefault="00DF1BBB" w:rsidP="00E672CB">
      <w:pPr>
        <w:jc w:val="right"/>
        <w:rPr>
          <w:color w:val="000000"/>
        </w:rPr>
      </w:pPr>
      <w:r>
        <w:rPr>
          <w:color w:val="000000"/>
        </w:rPr>
        <w:lastRenderedPageBreak/>
        <w:t>УТВЕРЖДЕНО:</w:t>
      </w:r>
    </w:p>
    <w:p w:rsidR="00DF1BBB" w:rsidRPr="00C04254" w:rsidRDefault="00DF1BBB" w:rsidP="00DF1BBB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П</w:t>
      </w:r>
      <w:r w:rsidRPr="00C04254">
        <w:rPr>
          <w:color w:val="000000"/>
        </w:rPr>
        <w:t>остановлени</w:t>
      </w:r>
      <w:r>
        <w:rPr>
          <w:color w:val="000000"/>
        </w:rPr>
        <w:t>ем</w:t>
      </w:r>
      <w:r w:rsidRPr="00C04254">
        <w:rPr>
          <w:color w:val="000000"/>
        </w:rPr>
        <w:t xml:space="preserve"> администрации</w:t>
      </w:r>
    </w:p>
    <w:p w:rsidR="00DF1BBB" w:rsidRPr="00C04254" w:rsidRDefault="00BC34B3" w:rsidP="00DF1BBB">
      <w:pPr>
        <w:shd w:val="clear" w:color="auto" w:fill="FFFFFF"/>
        <w:jc w:val="right"/>
        <w:rPr>
          <w:color w:val="000000"/>
        </w:rPr>
      </w:pPr>
      <w:proofErr w:type="spellStart"/>
      <w:r w:rsidRPr="00BC34B3">
        <w:rPr>
          <w:color w:val="000000"/>
        </w:rPr>
        <w:t>Вистинского</w:t>
      </w:r>
      <w:proofErr w:type="spellEnd"/>
      <w:r w:rsidRPr="00BC34B3">
        <w:rPr>
          <w:color w:val="000000"/>
        </w:rPr>
        <w:t xml:space="preserve"> сельского поселения</w:t>
      </w:r>
    </w:p>
    <w:p w:rsidR="00372397" w:rsidRDefault="00DF1BBB" w:rsidP="00372397">
      <w:pPr>
        <w:shd w:val="clear" w:color="auto" w:fill="FFFFFF"/>
        <w:jc w:val="right"/>
        <w:rPr>
          <w:color w:val="000000"/>
        </w:rPr>
      </w:pPr>
      <w:r w:rsidRPr="00C04254">
        <w:rPr>
          <w:color w:val="000000"/>
        </w:rPr>
        <w:t xml:space="preserve">от </w:t>
      </w:r>
      <w:r w:rsidR="00793370">
        <w:rPr>
          <w:color w:val="000000"/>
        </w:rPr>
        <w:t xml:space="preserve"> </w:t>
      </w:r>
      <w:r w:rsidR="00BC34B3">
        <w:rPr>
          <w:color w:val="000000"/>
        </w:rPr>
        <w:t>«__» _______</w:t>
      </w:r>
      <w:r w:rsidR="00793370">
        <w:rPr>
          <w:color w:val="000000"/>
        </w:rPr>
        <w:t xml:space="preserve"> </w:t>
      </w:r>
      <w:r w:rsidRPr="00C04254">
        <w:rPr>
          <w:color w:val="000000"/>
        </w:rPr>
        <w:t>20</w:t>
      </w:r>
      <w:r>
        <w:rPr>
          <w:color w:val="000000"/>
        </w:rPr>
        <w:t>2</w:t>
      </w:r>
      <w:r w:rsidR="00BC34B3">
        <w:rPr>
          <w:color w:val="000000"/>
        </w:rPr>
        <w:t>3</w:t>
      </w:r>
      <w:r>
        <w:rPr>
          <w:color w:val="000000"/>
        </w:rPr>
        <w:t xml:space="preserve"> г.</w:t>
      </w:r>
      <w:r w:rsidRPr="00C04254">
        <w:rPr>
          <w:color w:val="000000"/>
        </w:rPr>
        <w:t xml:space="preserve"> № </w:t>
      </w:r>
      <w:r w:rsidR="00BC34B3">
        <w:rPr>
          <w:color w:val="000000"/>
        </w:rPr>
        <w:t>___</w:t>
      </w:r>
      <w:r w:rsidR="00372397" w:rsidRPr="00372397">
        <w:rPr>
          <w:color w:val="000000"/>
        </w:rPr>
        <w:t xml:space="preserve"> </w:t>
      </w:r>
    </w:p>
    <w:p w:rsidR="00372397" w:rsidRDefault="00372397" w:rsidP="00372397">
      <w:pPr>
        <w:shd w:val="clear" w:color="auto" w:fill="FFFFFF"/>
        <w:jc w:val="right"/>
        <w:rPr>
          <w:color w:val="000000"/>
        </w:rPr>
      </w:pPr>
    </w:p>
    <w:p w:rsidR="00372397" w:rsidRPr="00C04254" w:rsidRDefault="00372397" w:rsidP="00372397">
      <w:pPr>
        <w:shd w:val="clear" w:color="auto" w:fill="FFFFFF"/>
        <w:jc w:val="right"/>
        <w:rPr>
          <w:color w:val="000000"/>
        </w:rPr>
      </w:pPr>
      <w:r w:rsidRPr="00C04254">
        <w:rPr>
          <w:color w:val="000000"/>
        </w:rPr>
        <w:t>Приложение</w:t>
      </w:r>
    </w:p>
    <w:p w:rsidR="00DF1BBB" w:rsidRPr="00C04254" w:rsidRDefault="00DF1BBB" w:rsidP="00DF1BBB">
      <w:pPr>
        <w:shd w:val="clear" w:color="auto" w:fill="FFFFFF"/>
        <w:jc w:val="right"/>
        <w:rPr>
          <w:color w:val="000000"/>
        </w:rPr>
      </w:pPr>
    </w:p>
    <w:p w:rsidR="00372397" w:rsidRPr="00372397" w:rsidRDefault="00372397" w:rsidP="00372397">
      <w:pPr>
        <w:jc w:val="center"/>
        <w:rPr>
          <w:b/>
          <w:color w:val="000000"/>
          <w:sz w:val="28"/>
          <w:szCs w:val="28"/>
        </w:rPr>
      </w:pPr>
      <w:r w:rsidRPr="00372397">
        <w:rPr>
          <w:b/>
          <w:color w:val="000000"/>
          <w:sz w:val="28"/>
          <w:szCs w:val="28"/>
        </w:rPr>
        <w:t>Программа профилактики рисков</w:t>
      </w:r>
    </w:p>
    <w:p w:rsidR="00372397" w:rsidRDefault="00372397" w:rsidP="00372397">
      <w:pPr>
        <w:jc w:val="center"/>
        <w:rPr>
          <w:b/>
          <w:color w:val="000000"/>
          <w:sz w:val="28"/>
          <w:szCs w:val="28"/>
        </w:rPr>
      </w:pPr>
      <w:r w:rsidRPr="00372397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при осуществлении муниципального контроля </w:t>
      </w:r>
      <w:r w:rsidR="00D77586" w:rsidRPr="00D77586">
        <w:rPr>
          <w:b/>
          <w:color w:val="000000"/>
          <w:sz w:val="28"/>
          <w:szCs w:val="28"/>
        </w:rPr>
        <w:t xml:space="preserve">в области охраны и </w:t>
      </w:r>
      <w:proofErr w:type="gramStart"/>
      <w:r w:rsidR="00D77586" w:rsidRPr="00D77586">
        <w:rPr>
          <w:b/>
          <w:color w:val="000000"/>
          <w:sz w:val="28"/>
          <w:szCs w:val="28"/>
        </w:rPr>
        <w:t>использования</w:t>
      </w:r>
      <w:proofErr w:type="gramEnd"/>
      <w:r w:rsidR="00D77586" w:rsidRPr="00D77586">
        <w:rPr>
          <w:b/>
          <w:color w:val="000000"/>
          <w:sz w:val="28"/>
          <w:szCs w:val="28"/>
        </w:rPr>
        <w:t xml:space="preserve"> особо охраняемых природных территорий местного значения в границах</w:t>
      </w:r>
      <w:r w:rsidR="00B65E8F">
        <w:rPr>
          <w:b/>
          <w:color w:val="000000"/>
          <w:sz w:val="28"/>
          <w:szCs w:val="28"/>
        </w:rPr>
        <w:t xml:space="preserve"> </w:t>
      </w:r>
      <w:proofErr w:type="spellStart"/>
      <w:r w:rsidR="00BC34B3" w:rsidRPr="00BC34B3">
        <w:rPr>
          <w:b/>
          <w:color w:val="000000"/>
          <w:sz w:val="28"/>
          <w:szCs w:val="28"/>
        </w:rPr>
        <w:t>Вистинского</w:t>
      </w:r>
      <w:proofErr w:type="spellEnd"/>
      <w:r w:rsidR="00BC34B3" w:rsidRPr="00BC34B3">
        <w:rPr>
          <w:b/>
          <w:color w:val="000000"/>
          <w:sz w:val="28"/>
          <w:szCs w:val="28"/>
        </w:rPr>
        <w:t xml:space="preserve"> сельского поселения</w:t>
      </w:r>
      <w:r w:rsidRPr="00372397">
        <w:rPr>
          <w:b/>
          <w:color w:val="000000"/>
          <w:sz w:val="28"/>
          <w:szCs w:val="28"/>
        </w:rPr>
        <w:t xml:space="preserve"> </w:t>
      </w:r>
      <w:proofErr w:type="spellStart"/>
      <w:r w:rsidRPr="00372397">
        <w:rPr>
          <w:b/>
          <w:color w:val="000000"/>
          <w:sz w:val="28"/>
          <w:szCs w:val="28"/>
        </w:rPr>
        <w:t>Кингисеппского</w:t>
      </w:r>
      <w:proofErr w:type="spellEnd"/>
      <w:r w:rsidRPr="00372397">
        <w:rPr>
          <w:b/>
          <w:color w:val="000000"/>
          <w:sz w:val="28"/>
          <w:szCs w:val="28"/>
        </w:rPr>
        <w:t xml:space="preserve"> муниципального района Ленинградской области на 202</w:t>
      </w:r>
      <w:r w:rsidR="00BC34B3">
        <w:rPr>
          <w:b/>
          <w:color w:val="000000"/>
          <w:sz w:val="28"/>
          <w:szCs w:val="28"/>
        </w:rPr>
        <w:t>4</w:t>
      </w:r>
      <w:r w:rsidRPr="00372397">
        <w:rPr>
          <w:b/>
          <w:color w:val="000000"/>
          <w:sz w:val="28"/>
          <w:szCs w:val="28"/>
        </w:rPr>
        <w:t xml:space="preserve"> год</w:t>
      </w:r>
    </w:p>
    <w:p w:rsidR="006443BE" w:rsidRPr="00DF1BBB" w:rsidRDefault="006443BE" w:rsidP="00DF1BBB">
      <w:pPr>
        <w:jc w:val="center"/>
        <w:rPr>
          <w:b/>
          <w:color w:val="000000"/>
          <w:sz w:val="28"/>
          <w:szCs w:val="28"/>
        </w:rPr>
      </w:pPr>
    </w:p>
    <w:p w:rsidR="00B06BB0" w:rsidRPr="00C6700D" w:rsidRDefault="00B06BB0" w:rsidP="00372397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Программа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372397" w:rsidRPr="00C6700D" w:rsidRDefault="00372397" w:rsidP="00372397">
      <w:pPr>
        <w:pStyle w:val="a6"/>
        <w:ind w:left="360"/>
        <w:rPr>
          <w:b/>
          <w:color w:val="000000"/>
          <w:sz w:val="28"/>
          <w:szCs w:val="28"/>
        </w:rPr>
      </w:pPr>
    </w:p>
    <w:p w:rsidR="00154E20" w:rsidRPr="00C6700D" w:rsidRDefault="00154E20" w:rsidP="00154E20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C6700D">
        <w:rPr>
          <w:b/>
          <w:color w:val="000000"/>
          <w:sz w:val="28"/>
          <w:szCs w:val="28"/>
        </w:rPr>
        <w:t xml:space="preserve">Анализ текущего состояния осуществления вида контроля, </w:t>
      </w:r>
    </w:p>
    <w:p w:rsidR="00154E20" w:rsidRPr="00C6700D" w:rsidRDefault="00154E20" w:rsidP="00154E20">
      <w:pPr>
        <w:jc w:val="center"/>
        <w:rPr>
          <w:b/>
          <w:color w:val="000000"/>
          <w:sz w:val="28"/>
          <w:szCs w:val="28"/>
        </w:rPr>
      </w:pPr>
      <w:r w:rsidRPr="00C6700D">
        <w:rPr>
          <w:b/>
          <w:color w:val="000000"/>
          <w:sz w:val="28"/>
          <w:szCs w:val="28"/>
        </w:rPr>
        <w:t>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72397" w:rsidRPr="00C6700D" w:rsidRDefault="00372397" w:rsidP="00372397">
      <w:pPr>
        <w:tabs>
          <w:tab w:val="left" w:pos="1134"/>
        </w:tabs>
        <w:ind w:left="567"/>
        <w:jc w:val="both"/>
        <w:rPr>
          <w:color w:val="000000"/>
          <w:sz w:val="28"/>
          <w:szCs w:val="28"/>
        </w:rPr>
      </w:pPr>
    </w:p>
    <w:p w:rsidR="00154E20" w:rsidRPr="00C6700D" w:rsidRDefault="00154E20" w:rsidP="00B50C7C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Общие положения</w:t>
      </w:r>
    </w:p>
    <w:p w:rsidR="00154E20" w:rsidRPr="00C6700D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Муниципальный контроль </w:t>
      </w:r>
      <w:r w:rsidR="00CD3C6A" w:rsidRPr="00C6700D">
        <w:rPr>
          <w:color w:val="010101"/>
          <w:sz w:val="28"/>
          <w:szCs w:val="28"/>
        </w:rPr>
        <w:t xml:space="preserve">в </w:t>
      </w:r>
      <w:r w:rsidR="00D77586">
        <w:rPr>
          <w:color w:val="000000"/>
          <w:sz w:val="28"/>
          <w:szCs w:val="28"/>
        </w:rPr>
        <w:t xml:space="preserve">области охраны и </w:t>
      </w:r>
      <w:proofErr w:type="gramStart"/>
      <w:r w:rsidR="00D77586">
        <w:rPr>
          <w:color w:val="000000"/>
          <w:sz w:val="28"/>
          <w:szCs w:val="28"/>
        </w:rPr>
        <w:t>использования</w:t>
      </w:r>
      <w:proofErr w:type="gramEnd"/>
      <w:r w:rsidR="00D77586">
        <w:rPr>
          <w:color w:val="000000"/>
          <w:sz w:val="28"/>
          <w:szCs w:val="28"/>
        </w:rPr>
        <w:t xml:space="preserve"> особо охраняемых природных территорий местного значения в границах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="00BC34B3" w:rsidRPr="00C6700D">
        <w:rPr>
          <w:color w:val="010101"/>
          <w:sz w:val="28"/>
          <w:szCs w:val="28"/>
        </w:rPr>
        <w:t xml:space="preserve"> </w:t>
      </w:r>
      <w:proofErr w:type="spellStart"/>
      <w:r w:rsidRPr="00C6700D">
        <w:rPr>
          <w:color w:val="010101"/>
          <w:sz w:val="28"/>
          <w:szCs w:val="28"/>
        </w:rPr>
        <w:t>Кингисеппского</w:t>
      </w:r>
      <w:proofErr w:type="spellEnd"/>
      <w:r w:rsidRPr="00C6700D">
        <w:rPr>
          <w:color w:val="010101"/>
          <w:sz w:val="28"/>
          <w:szCs w:val="28"/>
        </w:rPr>
        <w:t xml:space="preserve"> муниципального района Ленинградской области осуществляется администрацией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C6700D">
        <w:rPr>
          <w:color w:val="010101"/>
          <w:sz w:val="28"/>
          <w:szCs w:val="28"/>
        </w:rPr>
        <w:t xml:space="preserve"> (далее</w:t>
      </w:r>
      <w:r w:rsidR="00B65E8F" w:rsidRPr="00C6700D">
        <w:rPr>
          <w:color w:val="010101"/>
          <w:sz w:val="28"/>
          <w:szCs w:val="28"/>
        </w:rPr>
        <w:t xml:space="preserve"> – </w:t>
      </w:r>
      <w:r w:rsidRPr="00C6700D">
        <w:rPr>
          <w:color w:val="010101"/>
          <w:sz w:val="28"/>
          <w:szCs w:val="28"/>
        </w:rPr>
        <w:t>администрация)</w:t>
      </w:r>
      <w:r w:rsidR="00B06BB0" w:rsidRPr="00C6700D">
        <w:rPr>
          <w:color w:val="010101"/>
          <w:sz w:val="28"/>
          <w:szCs w:val="28"/>
        </w:rPr>
        <w:t xml:space="preserve"> в отношении</w:t>
      </w:r>
      <w:r w:rsidR="00D945D7" w:rsidRPr="00C6700D">
        <w:rPr>
          <w:color w:val="010101"/>
          <w:sz w:val="28"/>
          <w:szCs w:val="28"/>
        </w:rPr>
        <w:t xml:space="preserve"> </w:t>
      </w:r>
      <w:r w:rsidR="00D77586" w:rsidRPr="00D11946">
        <w:rPr>
          <w:color w:val="010101"/>
          <w:sz w:val="28"/>
          <w:szCs w:val="28"/>
        </w:rPr>
        <w:t>особо охраняемых природных территори</w:t>
      </w:r>
      <w:r w:rsidR="00D77586">
        <w:rPr>
          <w:color w:val="010101"/>
          <w:sz w:val="28"/>
          <w:szCs w:val="28"/>
        </w:rPr>
        <w:t>й</w:t>
      </w:r>
      <w:r w:rsidR="00D77586" w:rsidRPr="00D11946">
        <w:rPr>
          <w:color w:val="010101"/>
          <w:sz w:val="28"/>
          <w:szCs w:val="28"/>
        </w:rPr>
        <w:t xml:space="preserve"> местного значения, расположенных на земельных участках, находящихся в муниципальной собственности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C6700D">
        <w:rPr>
          <w:color w:val="010101"/>
          <w:sz w:val="28"/>
          <w:szCs w:val="28"/>
        </w:rPr>
        <w:t>.</w:t>
      </w:r>
    </w:p>
    <w:p w:rsidR="00A151BD" w:rsidRPr="00C6700D" w:rsidRDefault="00154E20" w:rsidP="00154E20">
      <w:pPr>
        <w:ind w:firstLine="567"/>
        <w:jc w:val="both"/>
        <w:rPr>
          <w:color w:val="010101"/>
          <w:sz w:val="28"/>
          <w:szCs w:val="28"/>
        </w:rPr>
      </w:pPr>
      <w:proofErr w:type="gramStart"/>
      <w:r w:rsidRPr="00C6700D">
        <w:rPr>
          <w:color w:val="010101"/>
          <w:sz w:val="28"/>
          <w:szCs w:val="28"/>
        </w:rPr>
        <w:t xml:space="preserve">Муниципальный контроль </w:t>
      </w:r>
      <w:r w:rsidR="00CD3C6A" w:rsidRPr="00C6700D">
        <w:rPr>
          <w:color w:val="010101"/>
          <w:sz w:val="28"/>
          <w:szCs w:val="28"/>
        </w:rPr>
        <w:t xml:space="preserve">в </w:t>
      </w:r>
      <w:r w:rsidR="00D77586">
        <w:rPr>
          <w:color w:val="010101"/>
          <w:sz w:val="28"/>
          <w:szCs w:val="28"/>
        </w:rPr>
        <w:t xml:space="preserve">отношении </w:t>
      </w:r>
      <w:r w:rsidR="00D77586" w:rsidRPr="00D11946">
        <w:rPr>
          <w:color w:val="010101"/>
          <w:sz w:val="28"/>
          <w:szCs w:val="28"/>
        </w:rPr>
        <w:t>особо охраняемых природных территори</w:t>
      </w:r>
      <w:r w:rsidR="00D77586">
        <w:rPr>
          <w:color w:val="010101"/>
          <w:sz w:val="28"/>
          <w:szCs w:val="28"/>
        </w:rPr>
        <w:t>й</w:t>
      </w:r>
      <w:r w:rsidR="00D77586" w:rsidRPr="00D11946">
        <w:rPr>
          <w:color w:val="010101"/>
          <w:sz w:val="28"/>
          <w:szCs w:val="28"/>
        </w:rPr>
        <w:t xml:space="preserve"> местного значения, расположенных на земельных участках, находящихся в муниципальной собственности </w:t>
      </w:r>
      <w:r w:rsidR="00B65E8F" w:rsidRPr="00C6700D">
        <w:rPr>
          <w:color w:val="010101"/>
          <w:sz w:val="28"/>
          <w:szCs w:val="28"/>
        </w:rPr>
        <w:t xml:space="preserve">территории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C6700D">
        <w:rPr>
          <w:color w:val="010101"/>
          <w:sz w:val="28"/>
          <w:szCs w:val="28"/>
        </w:rPr>
        <w:t xml:space="preserve"> – это деятельность органов местного самоуправления по контролю за соблюдением подконтрольными субъектами </w:t>
      </w:r>
      <w:r w:rsidR="00D77586" w:rsidRPr="00D474BC">
        <w:rPr>
          <w:color w:val="010101"/>
          <w:sz w:val="28"/>
          <w:szCs w:val="28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</w:t>
      </w:r>
      <w:r w:rsidR="00A151BD" w:rsidRPr="00C6700D">
        <w:rPr>
          <w:color w:val="010101"/>
          <w:sz w:val="28"/>
          <w:szCs w:val="28"/>
        </w:rPr>
        <w:t>.</w:t>
      </w:r>
      <w:proofErr w:type="gramEnd"/>
    </w:p>
    <w:p w:rsidR="00154E20" w:rsidRPr="00C6700D" w:rsidRDefault="00154E20" w:rsidP="00154E2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контролю </w:t>
      </w:r>
      <w:r w:rsidR="00D77586">
        <w:rPr>
          <w:color w:val="000000"/>
          <w:sz w:val="28"/>
          <w:szCs w:val="28"/>
        </w:rPr>
        <w:t xml:space="preserve">в </w:t>
      </w:r>
      <w:r w:rsidR="00D77586">
        <w:rPr>
          <w:color w:val="000000"/>
          <w:sz w:val="28"/>
          <w:szCs w:val="28"/>
        </w:rPr>
        <w:lastRenderedPageBreak/>
        <w:t xml:space="preserve">области охраны и </w:t>
      </w:r>
      <w:proofErr w:type="gramStart"/>
      <w:r w:rsidR="00D77586">
        <w:rPr>
          <w:color w:val="000000"/>
          <w:sz w:val="28"/>
          <w:szCs w:val="28"/>
        </w:rPr>
        <w:t>использования</w:t>
      </w:r>
      <w:proofErr w:type="gramEnd"/>
      <w:r w:rsidR="00D77586">
        <w:rPr>
          <w:color w:val="000000"/>
          <w:sz w:val="28"/>
          <w:szCs w:val="28"/>
        </w:rPr>
        <w:t xml:space="preserve"> особо охраняемых природных территорий местного значения в границах</w:t>
      </w:r>
      <w:r w:rsidR="00B65E8F" w:rsidRPr="00C6700D">
        <w:rPr>
          <w:color w:val="000000"/>
          <w:sz w:val="28"/>
          <w:szCs w:val="28"/>
        </w:rPr>
        <w:t xml:space="preserve">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C6700D">
        <w:rPr>
          <w:color w:val="000000"/>
          <w:sz w:val="28"/>
          <w:szCs w:val="28"/>
        </w:rPr>
        <w:t>:</w:t>
      </w:r>
    </w:p>
    <w:p w:rsidR="00D77586" w:rsidRPr="00D77586" w:rsidRDefault="00D77586" w:rsidP="00D77586">
      <w:pPr>
        <w:ind w:firstLine="567"/>
        <w:jc w:val="both"/>
        <w:rPr>
          <w:color w:val="010101"/>
          <w:sz w:val="28"/>
          <w:szCs w:val="28"/>
        </w:rPr>
      </w:pPr>
      <w:r w:rsidRPr="00D77586">
        <w:rPr>
          <w:color w:val="010101"/>
          <w:sz w:val="28"/>
          <w:szCs w:val="28"/>
        </w:rPr>
        <w:t>- Федеральный закон от 14.03.1995 № 33-ФЗ «Об особо охраняемых природных территориях»,</w:t>
      </w:r>
    </w:p>
    <w:p w:rsidR="00B06BB0" w:rsidRPr="00C6700D" w:rsidRDefault="00B06BB0" w:rsidP="00BD5CBA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Федеральный закон от 06.10.2003 № 131- ФЗ «Об общих принципах организации местного самоуправления в Российской Федерации», </w:t>
      </w:r>
    </w:p>
    <w:p w:rsidR="00B06BB0" w:rsidRPr="00C6700D" w:rsidRDefault="00B06BB0" w:rsidP="00154E2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Федеральный закон от 31.07.2020 № 248-ФЗ (ред. от 11.06.2021) «О государственном контроле (надзоре) и муниципальном контроле в Российской Федерации» </w:t>
      </w:r>
    </w:p>
    <w:p w:rsidR="00D77586" w:rsidRDefault="00EA5DE3" w:rsidP="00D77586">
      <w:pPr>
        <w:ind w:firstLine="567"/>
        <w:jc w:val="both"/>
        <w:rPr>
          <w:bCs/>
          <w:snapToGrid w:val="0"/>
          <w:sz w:val="28"/>
          <w:szCs w:val="28"/>
        </w:rPr>
      </w:pPr>
      <w:r w:rsidRPr="00C6700D">
        <w:rPr>
          <w:bCs/>
          <w:snapToGrid w:val="0"/>
          <w:sz w:val="28"/>
          <w:szCs w:val="28"/>
        </w:rPr>
        <w:t xml:space="preserve">- </w:t>
      </w:r>
      <w:r w:rsidRPr="00C6700D">
        <w:rPr>
          <w:color w:val="010101"/>
          <w:sz w:val="28"/>
          <w:szCs w:val="28"/>
        </w:rPr>
        <w:t xml:space="preserve">Решение совета депутатов МО «Вистинское сельское поселение» </w:t>
      </w:r>
      <w:r w:rsidRPr="00C6700D">
        <w:rPr>
          <w:bCs/>
          <w:snapToGrid w:val="0"/>
          <w:sz w:val="28"/>
          <w:szCs w:val="28"/>
        </w:rPr>
        <w:t xml:space="preserve">от </w:t>
      </w:r>
      <w:r w:rsidR="00D77586" w:rsidRPr="008354B6">
        <w:rPr>
          <w:bCs/>
          <w:snapToGrid w:val="0"/>
          <w:sz w:val="28"/>
          <w:szCs w:val="28"/>
        </w:rPr>
        <w:t xml:space="preserve">06.05.2022 г. № </w:t>
      </w:r>
      <w:r w:rsidR="00D77586">
        <w:rPr>
          <w:bCs/>
          <w:snapToGrid w:val="0"/>
          <w:sz w:val="28"/>
          <w:szCs w:val="28"/>
        </w:rPr>
        <w:t>16</w:t>
      </w:r>
      <w:r w:rsidR="00D77586" w:rsidRPr="008149FF">
        <w:rPr>
          <w:bCs/>
          <w:snapToGrid w:val="0"/>
          <w:sz w:val="28"/>
          <w:szCs w:val="28"/>
        </w:rPr>
        <w:t xml:space="preserve"> «</w:t>
      </w:r>
      <w:r w:rsidR="00D77586" w:rsidRPr="00CD3C6A">
        <w:rPr>
          <w:bCs/>
          <w:snapToGrid w:val="0"/>
          <w:sz w:val="28"/>
          <w:szCs w:val="28"/>
        </w:rPr>
        <w:t xml:space="preserve">Об утверждении Положения о муниципальном контроле </w:t>
      </w:r>
      <w:r w:rsidR="00D77586" w:rsidRPr="00D11946">
        <w:rPr>
          <w:bCs/>
          <w:snapToGrid w:val="0"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в границах </w:t>
      </w:r>
      <w:r w:rsidR="00D77586" w:rsidRPr="00CD3C6A">
        <w:rPr>
          <w:bCs/>
          <w:snapToGrid w:val="0"/>
          <w:sz w:val="28"/>
          <w:szCs w:val="28"/>
        </w:rPr>
        <w:t>МО «</w:t>
      </w:r>
      <w:proofErr w:type="spellStart"/>
      <w:r w:rsidR="00D77586" w:rsidRPr="00CD3C6A">
        <w:rPr>
          <w:bCs/>
          <w:snapToGrid w:val="0"/>
          <w:sz w:val="28"/>
          <w:szCs w:val="28"/>
        </w:rPr>
        <w:t>Вистинское</w:t>
      </w:r>
      <w:proofErr w:type="spellEnd"/>
      <w:r w:rsidR="00D77586" w:rsidRPr="00CD3C6A">
        <w:rPr>
          <w:bCs/>
          <w:snapToGrid w:val="0"/>
          <w:sz w:val="28"/>
          <w:szCs w:val="28"/>
        </w:rPr>
        <w:t xml:space="preserve"> сельское поселение</w:t>
      </w:r>
      <w:r w:rsidR="00D77586" w:rsidRPr="008149FF">
        <w:rPr>
          <w:bCs/>
          <w:snapToGrid w:val="0"/>
          <w:sz w:val="28"/>
          <w:szCs w:val="28"/>
        </w:rPr>
        <w:t>»</w:t>
      </w:r>
      <w:r w:rsidR="00D77586">
        <w:rPr>
          <w:bCs/>
          <w:snapToGrid w:val="0"/>
          <w:sz w:val="28"/>
          <w:szCs w:val="28"/>
        </w:rPr>
        <w:t>;</w:t>
      </w:r>
    </w:p>
    <w:p w:rsidR="00B06BB0" w:rsidRPr="00C6700D" w:rsidRDefault="00B06BB0" w:rsidP="00154E2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иные нормативные правовые акты. </w:t>
      </w:r>
    </w:p>
    <w:p w:rsidR="00154E20" w:rsidRPr="00BC34B3" w:rsidRDefault="00154E20" w:rsidP="00154E2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BC34B3">
        <w:rPr>
          <w:color w:val="000000"/>
          <w:sz w:val="28"/>
          <w:szCs w:val="28"/>
        </w:rPr>
        <w:t>Подконтрольные субъекты:</w:t>
      </w:r>
    </w:p>
    <w:p w:rsidR="00154E20" w:rsidRPr="00C6700D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BC34B3">
        <w:rPr>
          <w:color w:val="010101"/>
          <w:sz w:val="28"/>
          <w:szCs w:val="28"/>
        </w:rPr>
        <w:t xml:space="preserve">- юридические лица, индивидуальные предприниматели и физические лица при осуществлении ими производственной и иной деятельности </w:t>
      </w:r>
      <w:r w:rsidR="00D77586">
        <w:rPr>
          <w:color w:val="010101"/>
          <w:sz w:val="28"/>
          <w:szCs w:val="28"/>
        </w:rPr>
        <w:t xml:space="preserve">с </w:t>
      </w:r>
      <w:r w:rsidR="00D77586" w:rsidRPr="00D474BC">
        <w:rPr>
          <w:color w:val="010101"/>
          <w:sz w:val="28"/>
          <w:szCs w:val="28"/>
        </w:rPr>
        <w:t>использовани</w:t>
      </w:r>
      <w:r w:rsidR="00D77586">
        <w:rPr>
          <w:color w:val="010101"/>
          <w:sz w:val="28"/>
          <w:szCs w:val="28"/>
        </w:rPr>
        <w:t>ем</w:t>
      </w:r>
      <w:r w:rsidR="00D77586" w:rsidRPr="00D474BC">
        <w:rPr>
          <w:color w:val="010101"/>
          <w:sz w:val="28"/>
          <w:szCs w:val="28"/>
        </w:rPr>
        <w:t xml:space="preserve"> земельных участков, водных объектов, природных ресурсов и иных объектов недвижимости, расположенных в границах особо охраняемых природных территорий</w:t>
      </w:r>
      <w:r w:rsidR="00D77586" w:rsidRPr="00BC34B3">
        <w:rPr>
          <w:color w:val="010101"/>
          <w:sz w:val="28"/>
          <w:szCs w:val="28"/>
        </w:rPr>
        <w:t xml:space="preserve">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BC34B3">
        <w:rPr>
          <w:color w:val="010101"/>
          <w:sz w:val="28"/>
          <w:szCs w:val="28"/>
        </w:rPr>
        <w:t>.</w:t>
      </w:r>
      <w:bookmarkStart w:id="0" w:name="_GoBack"/>
      <w:bookmarkEnd w:id="0"/>
    </w:p>
    <w:p w:rsidR="000B4A02" w:rsidRPr="00C6700D" w:rsidRDefault="000B4A02" w:rsidP="000B4A02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Муниципальный контроль осуществляется посредством: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</w:t>
      </w:r>
      <w:r w:rsidR="00D77586" w:rsidRPr="008E1B16">
        <w:rPr>
          <w:color w:val="010101"/>
          <w:sz w:val="28"/>
          <w:szCs w:val="28"/>
        </w:rPr>
        <w:t xml:space="preserve">отношении особо охраняемых природных территорий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C6700D">
        <w:rPr>
          <w:color w:val="010101"/>
          <w:sz w:val="28"/>
          <w:szCs w:val="28"/>
        </w:rPr>
        <w:t>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B4A02" w:rsidRPr="00C6700D" w:rsidRDefault="000B4A02" w:rsidP="000B4A02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Данные о проведенных мероприятиях.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В связи с запретом на </w:t>
      </w:r>
      <w:r w:rsidRPr="00CE329D">
        <w:rPr>
          <w:color w:val="010101"/>
          <w:sz w:val="28"/>
          <w:szCs w:val="28"/>
        </w:rPr>
        <w:t xml:space="preserve">проведение </w:t>
      </w:r>
      <w:r w:rsidR="00B13959" w:rsidRPr="00CE329D">
        <w:rPr>
          <w:color w:val="010101"/>
          <w:sz w:val="28"/>
          <w:szCs w:val="28"/>
        </w:rPr>
        <w:t>в 202</w:t>
      </w:r>
      <w:r w:rsidR="00BC34B3" w:rsidRPr="00CE329D">
        <w:rPr>
          <w:color w:val="010101"/>
          <w:sz w:val="28"/>
          <w:szCs w:val="28"/>
        </w:rPr>
        <w:t>3</w:t>
      </w:r>
      <w:r w:rsidR="00B13959" w:rsidRPr="00CE329D">
        <w:rPr>
          <w:color w:val="010101"/>
          <w:sz w:val="28"/>
          <w:szCs w:val="28"/>
        </w:rPr>
        <w:t xml:space="preserve"> году плановых </w:t>
      </w:r>
      <w:r w:rsidRPr="00CE329D">
        <w:rPr>
          <w:color w:val="010101"/>
          <w:sz w:val="28"/>
          <w:szCs w:val="28"/>
        </w:rPr>
        <w:t xml:space="preserve">контрольных </w:t>
      </w:r>
      <w:r w:rsidR="00B13959" w:rsidRPr="00CE329D">
        <w:rPr>
          <w:color w:val="010101"/>
          <w:sz w:val="28"/>
          <w:szCs w:val="28"/>
        </w:rPr>
        <w:t xml:space="preserve">(надзорных) </w:t>
      </w:r>
      <w:r w:rsidRPr="00CE329D">
        <w:rPr>
          <w:color w:val="010101"/>
          <w:sz w:val="28"/>
          <w:szCs w:val="28"/>
        </w:rPr>
        <w:t xml:space="preserve">мероприятий, установленным </w:t>
      </w:r>
      <w:r w:rsidR="00B13959" w:rsidRPr="00CE329D">
        <w:rPr>
          <w:color w:val="010101"/>
          <w:sz w:val="28"/>
          <w:szCs w:val="28"/>
        </w:rPr>
        <w:t>Постановлением Правительства РФ от 10 марта 2022 г. № 336 «Об особенностях организации и осуществления государственного контроля (надзора), муниципального</w:t>
      </w:r>
      <w:r w:rsidR="00B13959" w:rsidRPr="00C6700D">
        <w:rPr>
          <w:color w:val="010101"/>
          <w:sz w:val="28"/>
          <w:szCs w:val="28"/>
        </w:rPr>
        <w:t xml:space="preserve"> контроля» </w:t>
      </w:r>
      <w:r w:rsidRPr="00C6700D">
        <w:rPr>
          <w:color w:val="010101"/>
          <w:sz w:val="28"/>
          <w:szCs w:val="28"/>
        </w:rPr>
        <w:t>плановые проверки в отношении подконтрольных субъектов</w:t>
      </w:r>
      <w:r w:rsidR="00B13959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 202</w:t>
      </w:r>
      <w:r w:rsidR="00BC34B3">
        <w:rPr>
          <w:color w:val="010101"/>
          <w:sz w:val="28"/>
          <w:szCs w:val="28"/>
        </w:rPr>
        <w:t>3</w:t>
      </w:r>
      <w:r w:rsidRPr="00C6700D">
        <w:rPr>
          <w:color w:val="010101"/>
          <w:sz w:val="28"/>
          <w:szCs w:val="28"/>
        </w:rPr>
        <w:t xml:space="preserve"> году не проводились.</w:t>
      </w:r>
    </w:p>
    <w:p w:rsidR="00A24325" w:rsidRPr="00C6700D" w:rsidRDefault="00A24325" w:rsidP="00A24325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C6700D">
        <w:rPr>
          <w:color w:val="000000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</w:t>
      </w:r>
      <w:r w:rsidR="00413F6D" w:rsidRPr="008E1B16">
        <w:rPr>
          <w:color w:val="010101"/>
          <w:sz w:val="28"/>
          <w:szCs w:val="28"/>
        </w:rPr>
        <w:t xml:space="preserve">отношении особо охраняемых природных территорий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C6700D">
        <w:rPr>
          <w:color w:val="000000"/>
          <w:sz w:val="28"/>
          <w:szCs w:val="28"/>
        </w:rPr>
        <w:t xml:space="preserve">, устранения причин, факторов и условий, способствующих указанным нарушениям, на официальном сайте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C6700D">
        <w:rPr>
          <w:color w:val="000000"/>
          <w:sz w:val="28"/>
          <w:szCs w:val="28"/>
        </w:rPr>
        <w:t xml:space="preserve"> размещена Программа профилактики рисков причинения вреда (ущерба) охраняемым законом ценностям при осуществлении муниципального контроля в </w:t>
      </w:r>
      <w:r w:rsidR="00413F6D" w:rsidRPr="008E1B16">
        <w:rPr>
          <w:color w:val="010101"/>
          <w:sz w:val="28"/>
          <w:szCs w:val="28"/>
        </w:rPr>
        <w:t xml:space="preserve">области охраны и использования особо </w:t>
      </w:r>
      <w:r w:rsidR="00413F6D" w:rsidRPr="008E1B16">
        <w:rPr>
          <w:color w:val="010101"/>
          <w:sz w:val="28"/>
          <w:szCs w:val="28"/>
        </w:rPr>
        <w:lastRenderedPageBreak/>
        <w:t>охраняемых природных территорий местного</w:t>
      </w:r>
      <w:proofErr w:type="gramEnd"/>
      <w:r w:rsidR="00413F6D" w:rsidRPr="008E1B16">
        <w:rPr>
          <w:color w:val="010101"/>
          <w:sz w:val="28"/>
          <w:szCs w:val="28"/>
        </w:rPr>
        <w:t xml:space="preserve"> значения в границах </w:t>
      </w:r>
      <w:r w:rsidRPr="00C6700D">
        <w:rPr>
          <w:color w:val="000000"/>
          <w:sz w:val="28"/>
          <w:szCs w:val="28"/>
        </w:rPr>
        <w:t>муниципального образования «</w:t>
      </w:r>
      <w:proofErr w:type="spellStart"/>
      <w:r w:rsidRPr="00C6700D">
        <w:rPr>
          <w:color w:val="000000"/>
          <w:sz w:val="28"/>
          <w:szCs w:val="28"/>
        </w:rPr>
        <w:t>Вистинское</w:t>
      </w:r>
      <w:proofErr w:type="spellEnd"/>
      <w:r w:rsidRPr="00C6700D">
        <w:rPr>
          <w:color w:val="000000"/>
          <w:sz w:val="28"/>
          <w:szCs w:val="28"/>
        </w:rPr>
        <w:t xml:space="preserve"> сельское поселение» </w:t>
      </w:r>
      <w:proofErr w:type="spellStart"/>
      <w:r w:rsidRPr="00C6700D">
        <w:rPr>
          <w:color w:val="000000"/>
          <w:sz w:val="28"/>
          <w:szCs w:val="28"/>
        </w:rPr>
        <w:t>Кингисеппского</w:t>
      </w:r>
      <w:proofErr w:type="spellEnd"/>
      <w:r w:rsidRPr="00C6700D">
        <w:rPr>
          <w:color w:val="000000"/>
          <w:sz w:val="28"/>
          <w:szCs w:val="28"/>
        </w:rPr>
        <w:t xml:space="preserve"> муниципального района Ленинградской области на 202</w:t>
      </w:r>
      <w:r w:rsidR="00BC34B3">
        <w:rPr>
          <w:color w:val="000000"/>
          <w:sz w:val="28"/>
          <w:szCs w:val="28"/>
        </w:rPr>
        <w:t>3</w:t>
      </w:r>
      <w:r w:rsidRPr="00C6700D">
        <w:rPr>
          <w:color w:val="000000"/>
          <w:sz w:val="28"/>
          <w:szCs w:val="28"/>
        </w:rPr>
        <w:t xml:space="preserve"> год.</w:t>
      </w:r>
    </w:p>
    <w:p w:rsidR="00E8038A" w:rsidRPr="00C6700D" w:rsidRDefault="00E8038A" w:rsidP="00A24325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В рамках проведения работы, направленной на предупреждение нарушений обязательных требований, в 202</w:t>
      </w:r>
      <w:r w:rsidR="00BC34B3">
        <w:rPr>
          <w:color w:val="000000"/>
          <w:sz w:val="28"/>
          <w:szCs w:val="28"/>
        </w:rPr>
        <w:t>3</w:t>
      </w:r>
      <w:r w:rsidRPr="00C6700D">
        <w:rPr>
          <w:color w:val="000000"/>
          <w:sz w:val="28"/>
          <w:szCs w:val="28"/>
        </w:rPr>
        <w:t xml:space="preserve"> году </w:t>
      </w:r>
      <w:r w:rsidR="00A24325" w:rsidRPr="00C6700D">
        <w:rPr>
          <w:color w:val="000000"/>
          <w:sz w:val="28"/>
          <w:szCs w:val="28"/>
        </w:rPr>
        <w:t>Администрацией</w:t>
      </w:r>
      <w:r w:rsidRPr="00C6700D">
        <w:rPr>
          <w:color w:val="000000"/>
          <w:sz w:val="28"/>
          <w:szCs w:val="28"/>
        </w:rPr>
        <w:t xml:space="preserve"> осуществлялись следующие профилактические мероприятия, предусмотренные Программой профилактики рисков причинения вреда (ущерба) охраняемым законом ценностям при осуществлении муниципального контроля</w:t>
      </w:r>
      <w:r w:rsidR="00A24325" w:rsidRPr="00C6700D">
        <w:rPr>
          <w:color w:val="000000"/>
          <w:sz w:val="28"/>
          <w:szCs w:val="28"/>
        </w:rPr>
        <w:t>:</w:t>
      </w:r>
    </w:p>
    <w:p w:rsidR="00E8038A" w:rsidRPr="00C6700D" w:rsidRDefault="00E8038A" w:rsidP="00E8038A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поддержание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актуальном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состоянии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размещенных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на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официальном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сайте</w:t>
      </w:r>
      <w:r w:rsidR="00A24325" w:rsidRPr="00C6700D">
        <w:rPr>
          <w:color w:val="010101"/>
          <w:sz w:val="28"/>
          <w:szCs w:val="28"/>
        </w:rPr>
        <w:t xml:space="preserve">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="00BC34B3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информационно-телекоммуникационной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сети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«Интернет»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перечней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нормативных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правовых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актов,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содержащих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обязательные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требования;</w:t>
      </w:r>
    </w:p>
    <w:p w:rsidR="00E8038A" w:rsidRPr="00C6700D" w:rsidRDefault="00E8038A" w:rsidP="00E8038A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поддержание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актуальном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состоянии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размещенных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на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официальном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сайте</w:t>
      </w:r>
      <w:r w:rsidR="00A24325" w:rsidRPr="00C6700D">
        <w:rPr>
          <w:color w:val="010101"/>
          <w:sz w:val="28"/>
          <w:szCs w:val="28"/>
        </w:rPr>
        <w:t xml:space="preserve">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="00A24325" w:rsidRPr="00C6700D">
        <w:rPr>
          <w:color w:val="010101"/>
          <w:sz w:val="28"/>
          <w:szCs w:val="28"/>
        </w:rPr>
        <w:t xml:space="preserve"> в информационно-телекоммуникационной сети «Интернет» </w:t>
      </w:r>
      <w:proofErr w:type="spellStart"/>
      <w:r w:rsidRPr="00C6700D">
        <w:rPr>
          <w:color w:val="010101"/>
          <w:sz w:val="28"/>
          <w:szCs w:val="28"/>
        </w:rPr>
        <w:t>гиперактивных</w:t>
      </w:r>
      <w:proofErr w:type="spellEnd"/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ссылок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на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тексты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нормативных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правовых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актов,</w:t>
      </w:r>
      <w:r w:rsidR="00A24325" w:rsidRPr="00C6700D">
        <w:rPr>
          <w:color w:val="010101"/>
          <w:sz w:val="28"/>
          <w:szCs w:val="28"/>
        </w:rPr>
        <w:t xml:space="preserve">  </w:t>
      </w:r>
      <w:r w:rsidRPr="00C6700D">
        <w:rPr>
          <w:color w:val="010101"/>
          <w:sz w:val="28"/>
          <w:szCs w:val="28"/>
        </w:rPr>
        <w:t>содержащих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обязательные</w:t>
      </w:r>
      <w:r w:rsidR="00A24325" w:rsidRPr="00C6700D">
        <w:rPr>
          <w:color w:val="010101"/>
          <w:sz w:val="28"/>
          <w:szCs w:val="28"/>
        </w:rPr>
        <w:t xml:space="preserve"> требования.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В 202</w:t>
      </w:r>
      <w:r w:rsidR="00BC34B3">
        <w:rPr>
          <w:color w:val="010101"/>
          <w:sz w:val="28"/>
          <w:szCs w:val="28"/>
        </w:rPr>
        <w:t>3</w:t>
      </w:r>
      <w:r w:rsidRPr="00C6700D">
        <w:rPr>
          <w:color w:val="010101"/>
          <w:sz w:val="28"/>
          <w:szCs w:val="28"/>
        </w:rPr>
        <w:t xml:space="preserve"> году администрацией выдано </w:t>
      </w:r>
      <w:r w:rsidRPr="00413F6D">
        <w:rPr>
          <w:color w:val="010101"/>
          <w:sz w:val="28"/>
          <w:szCs w:val="28"/>
        </w:rPr>
        <w:t>0 предостережений</w:t>
      </w:r>
      <w:r w:rsidRPr="00C6700D">
        <w:rPr>
          <w:color w:val="010101"/>
          <w:sz w:val="28"/>
          <w:szCs w:val="28"/>
        </w:rPr>
        <w:t xml:space="preserve"> о недопустимости нарушения обязательных требований.</w:t>
      </w:r>
    </w:p>
    <w:p w:rsidR="000B4A02" w:rsidRPr="00C6700D" w:rsidRDefault="000B4A02" w:rsidP="000B4A02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Анализ и оценка рисков причинения вреда охраняемым законом ценностям.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Ключевыми и наиболее значимыми рисками при реализации программы профилактики нарушений обязательных требований </w:t>
      </w:r>
      <w:r w:rsidR="00D945D7" w:rsidRPr="00C6700D">
        <w:rPr>
          <w:color w:val="010101"/>
          <w:sz w:val="28"/>
          <w:szCs w:val="28"/>
        </w:rPr>
        <w:t xml:space="preserve">муниципального контроля </w:t>
      </w:r>
      <w:r w:rsidR="00CD3C6A" w:rsidRPr="00C6700D">
        <w:rPr>
          <w:color w:val="010101"/>
          <w:sz w:val="28"/>
          <w:szCs w:val="28"/>
        </w:rPr>
        <w:t xml:space="preserve">в </w:t>
      </w:r>
      <w:r w:rsidR="00413F6D" w:rsidRPr="008E1B16">
        <w:rPr>
          <w:color w:val="010101"/>
          <w:sz w:val="28"/>
          <w:szCs w:val="28"/>
        </w:rPr>
        <w:t xml:space="preserve">области охраны и </w:t>
      </w:r>
      <w:proofErr w:type="gramStart"/>
      <w:r w:rsidR="00413F6D" w:rsidRPr="008E1B16">
        <w:rPr>
          <w:color w:val="010101"/>
          <w:sz w:val="28"/>
          <w:szCs w:val="28"/>
        </w:rPr>
        <w:t>использования</w:t>
      </w:r>
      <w:proofErr w:type="gramEnd"/>
      <w:r w:rsidR="00413F6D" w:rsidRPr="008E1B16">
        <w:rPr>
          <w:color w:val="010101"/>
          <w:sz w:val="28"/>
          <w:szCs w:val="28"/>
        </w:rPr>
        <w:t xml:space="preserve"> особо охраняемых природных территорий местного значения</w:t>
      </w:r>
      <w:r w:rsidR="00413F6D" w:rsidRPr="00BC34B3">
        <w:rPr>
          <w:color w:val="010101"/>
          <w:sz w:val="28"/>
          <w:szCs w:val="28"/>
        </w:rPr>
        <w:t xml:space="preserve">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="00BC34B3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являются: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413F6D" w:rsidRPr="008E1B16" w:rsidRDefault="00413F6D" w:rsidP="00413F6D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- нарушение подконтрольными субъектами обязательных требований, что может повлечь нарушение режима особо охраняемой природной территории, причинение материального вреда земельным участкам, водным объектам, природным ресурсам и иным объектам, расположенным в границах особо охраняемых природных территорий.</w:t>
      </w:r>
    </w:p>
    <w:p w:rsidR="00413F6D" w:rsidRPr="008E1B16" w:rsidRDefault="00413F6D" w:rsidP="00413F6D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в области охраны и </w:t>
      </w:r>
      <w:proofErr w:type="gramStart"/>
      <w:r w:rsidRPr="008E1B16">
        <w:rPr>
          <w:color w:val="010101"/>
          <w:sz w:val="28"/>
          <w:szCs w:val="28"/>
        </w:rPr>
        <w:t>использования</w:t>
      </w:r>
      <w:proofErr w:type="gramEnd"/>
      <w:r w:rsidRPr="008E1B16">
        <w:rPr>
          <w:color w:val="010101"/>
          <w:sz w:val="28"/>
          <w:szCs w:val="28"/>
        </w:rPr>
        <w:t xml:space="preserve"> особо охраняемых природных территорий,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</w:t>
      </w:r>
    </w:p>
    <w:p w:rsidR="00154E20" w:rsidRPr="00C6700D" w:rsidRDefault="00154E20" w:rsidP="00154E20">
      <w:pPr>
        <w:ind w:firstLine="567"/>
        <w:jc w:val="both"/>
        <w:rPr>
          <w:color w:val="010101"/>
          <w:sz w:val="28"/>
          <w:szCs w:val="28"/>
        </w:rPr>
      </w:pPr>
    </w:p>
    <w:p w:rsidR="000B4A02" w:rsidRPr="00C6700D" w:rsidRDefault="000B4A02" w:rsidP="000B4A02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C6700D">
        <w:rPr>
          <w:b/>
          <w:color w:val="000000"/>
          <w:sz w:val="28"/>
          <w:szCs w:val="28"/>
        </w:rPr>
        <w:t>Цели и задачи реализации программы профилактики</w:t>
      </w:r>
    </w:p>
    <w:p w:rsidR="00A04C48" w:rsidRPr="00C6700D" w:rsidRDefault="00A04C48" w:rsidP="00A04C48">
      <w:pPr>
        <w:pStyle w:val="a6"/>
        <w:ind w:left="360"/>
        <w:rPr>
          <w:b/>
          <w:color w:val="000000"/>
          <w:sz w:val="28"/>
          <w:szCs w:val="28"/>
        </w:rPr>
      </w:pPr>
    </w:p>
    <w:p w:rsidR="003C1823" w:rsidRPr="00C6700D" w:rsidRDefault="003C1823" w:rsidP="003C1823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направлена на предупреждение нарушения контролируемыми лицами обязательных требований, снижение риска причинения вреда (ущерба) охраняемым законом. </w:t>
      </w:r>
    </w:p>
    <w:p w:rsidR="003C1823" w:rsidRPr="00C6700D" w:rsidRDefault="003C1823" w:rsidP="003C1823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lastRenderedPageBreak/>
        <w:t xml:space="preserve">Целями реализация программы профилактики рисков причинения вреда (ущерба) охраняемым законом ценностям являются: </w:t>
      </w:r>
    </w:p>
    <w:p w:rsidR="00413F6D" w:rsidRPr="00413F6D" w:rsidRDefault="00413F6D" w:rsidP="00413F6D">
      <w:pPr>
        <w:ind w:firstLine="567"/>
        <w:jc w:val="both"/>
        <w:rPr>
          <w:color w:val="010101"/>
          <w:sz w:val="28"/>
          <w:szCs w:val="28"/>
        </w:rPr>
      </w:pPr>
      <w:r w:rsidRPr="00413F6D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13F6D" w:rsidRPr="00413F6D" w:rsidRDefault="00413F6D" w:rsidP="00413F6D">
      <w:pPr>
        <w:ind w:firstLine="567"/>
        <w:jc w:val="both"/>
        <w:rPr>
          <w:color w:val="010101"/>
          <w:sz w:val="28"/>
          <w:szCs w:val="28"/>
        </w:rPr>
      </w:pPr>
      <w:r w:rsidRPr="00413F6D">
        <w:rPr>
          <w:color w:val="010101"/>
          <w:sz w:val="28"/>
          <w:szCs w:val="28"/>
        </w:rPr>
        <w:t xml:space="preserve">- повышение прозрачности системы осуществления муниципального контроля (надзора) в сфере благоустройства; </w:t>
      </w:r>
    </w:p>
    <w:p w:rsidR="00413F6D" w:rsidRPr="00413F6D" w:rsidRDefault="00413F6D" w:rsidP="00413F6D">
      <w:pPr>
        <w:ind w:firstLine="567"/>
        <w:jc w:val="both"/>
        <w:rPr>
          <w:color w:val="010101"/>
          <w:sz w:val="28"/>
          <w:szCs w:val="28"/>
        </w:rPr>
      </w:pPr>
      <w:r w:rsidRPr="00413F6D">
        <w:rPr>
          <w:color w:val="010101"/>
          <w:sz w:val="28"/>
          <w:szCs w:val="28"/>
        </w:rPr>
        <w:t xml:space="preserve">- снижение административной нагрузки на контролируемых лиц. </w:t>
      </w:r>
    </w:p>
    <w:p w:rsidR="003C1823" w:rsidRPr="00C6700D" w:rsidRDefault="003C1823" w:rsidP="003C1823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 xml:space="preserve">Задачами реализация программы профилактики рисков причинения вреда (ущерба) охраняемым законом ценностям являются: </w:t>
      </w:r>
    </w:p>
    <w:p w:rsidR="003C1823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выявление </w:t>
      </w:r>
      <w:r w:rsidR="003C1823" w:rsidRPr="00C6700D">
        <w:rPr>
          <w:color w:val="010101"/>
          <w:sz w:val="28"/>
          <w:szCs w:val="28"/>
        </w:rPr>
        <w:t xml:space="preserve">факторов угрозы причинения вреда (ущерба) охраняемым законом ценностям, </w:t>
      </w:r>
      <w:r w:rsidRPr="00C6700D">
        <w:rPr>
          <w:color w:val="010101"/>
          <w:sz w:val="28"/>
          <w:szCs w:val="28"/>
        </w:rPr>
        <w:t xml:space="preserve">причин и условий, способствующих нарушению обязательных требований, </w:t>
      </w:r>
    </w:p>
    <w:p w:rsidR="000B4A02" w:rsidRPr="00C6700D" w:rsidRDefault="003C1823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</w:t>
      </w:r>
      <w:r w:rsidR="000B4A02" w:rsidRPr="00C6700D">
        <w:rPr>
          <w:color w:val="010101"/>
          <w:sz w:val="28"/>
          <w:szCs w:val="28"/>
        </w:rPr>
        <w:t>определение способов устранения или снижения рисков их возникновения;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повышение прозрачности осуществляемой контрольной деятельности;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0B4A02" w:rsidRPr="00C6700D" w:rsidRDefault="000B4A02" w:rsidP="000B4A0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0B4A02" w:rsidRPr="00C6700D" w:rsidRDefault="000B4A02" w:rsidP="000B4A02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C6700D">
        <w:rPr>
          <w:b/>
          <w:color w:val="000000"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A04C48" w:rsidRPr="00C6700D" w:rsidRDefault="00A04C48" w:rsidP="00A04C48">
      <w:pPr>
        <w:pStyle w:val="a6"/>
        <w:ind w:left="360"/>
        <w:rPr>
          <w:b/>
          <w:color w:val="000000"/>
          <w:sz w:val="28"/>
          <w:szCs w:val="28"/>
        </w:rPr>
      </w:pPr>
    </w:p>
    <w:p w:rsidR="00803C12" w:rsidRPr="00C6700D" w:rsidRDefault="00803C1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Программные мероприятия предусматривают комплекс мер по предотвращению негативных последствий, которые могут возникнуть при их реализации.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В рамках осуществления муниципального контроля </w:t>
      </w:r>
      <w:r w:rsidR="00CD3C6A" w:rsidRPr="00C6700D">
        <w:rPr>
          <w:color w:val="000000"/>
          <w:sz w:val="28"/>
          <w:szCs w:val="28"/>
        </w:rPr>
        <w:t xml:space="preserve">в </w:t>
      </w:r>
      <w:r w:rsidR="00413F6D" w:rsidRPr="008E1B16">
        <w:rPr>
          <w:color w:val="000000"/>
          <w:sz w:val="28"/>
          <w:szCs w:val="28"/>
        </w:rPr>
        <w:t xml:space="preserve">области охраны и </w:t>
      </w:r>
      <w:proofErr w:type="gramStart"/>
      <w:r w:rsidR="00413F6D" w:rsidRPr="008E1B16">
        <w:rPr>
          <w:color w:val="000000"/>
          <w:sz w:val="28"/>
          <w:szCs w:val="28"/>
        </w:rPr>
        <w:t>использования</w:t>
      </w:r>
      <w:proofErr w:type="gramEnd"/>
      <w:r w:rsidR="00413F6D" w:rsidRPr="008E1B16">
        <w:rPr>
          <w:color w:val="000000"/>
          <w:sz w:val="28"/>
          <w:szCs w:val="28"/>
        </w:rPr>
        <w:t xml:space="preserve"> особо охраняемых природных территорий местного значения в границах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="00BC34B3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 xml:space="preserve">проводятся следующие профилактические мероприятия, если иное не установлено федеральным законом о виде контроля, общими требованиями к организации и осуществлению вида муниципального контроля, утвержденными Правительством Российской Федерации, положением о муниципальном контроле </w:t>
      </w:r>
      <w:r w:rsidR="00CD3C6A" w:rsidRPr="00C6700D">
        <w:rPr>
          <w:color w:val="000000"/>
          <w:sz w:val="28"/>
          <w:szCs w:val="28"/>
        </w:rPr>
        <w:t xml:space="preserve">в </w:t>
      </w:r>
      <w:r w:rsidR="00413F6D" w:rsidRPr="008E1B16">
        <w:rPr>
          <w:color w:val="000000"/>
          <w:sz w:val="28"/>
          <w:szCs w:val="28"/>
        </w:rPr>
        <w:t xml:space="preserve">области охраны и использования особо охраняемых природных территорий местного значения в границах </w:t>
      </w:r>
      <w:r w:rsidRPr="00C6700D">
        <w:rPr>
          <w:color w:val="010101"/>
          <w:sz w:val="28"/>
          <w:szCs w:val="28"/>
        </w:rPr>
        <w:t>МО «</w:t>
      </w:r>
      <w:proofErr w:type="spellStart"/>
      <w:r w:rsidRPr="00C6700D">
        <w:rPr>
          <w:color w:val="010101"/>
          <w:sz w:val="28"/>
          <w:szCs w:val="28"/>
        </w:rPr>
        <w:t>Вистинское</w:t>
      </w:r>
      <w:proofErr w:type="spellEnd"/>
      <w:r w:rsidRPr="00C6700D">
        <w:rPr>
          <w:color w:val="010101"/>
          <w:sz w:val="28"/>
          <w:szCs w:val="28"/>
        </w:rPr>
        <w:t xml:space="preserve"> сельское поселение»:</w:t>
      </w:r>
    </w:p>
    <w:p w:rsidR="004F70FC" w:rsidRPr="00C6700D" w:rsidRDefault="004F70FC" w:rsidP="000B4A02">
      <w:pPr>
        <w:ind w:firstLine="567"/>
        <w:jc w:val="both"/>
        <w:rPr>
          <w:color w:val="01010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2693"/>
        <w:gridCol w:w="2551"/>
      </w:tblGrid>
      <w:tr w:rsidR="005A6A33" w:rsidRPr="00C6700D" w:rsidTr="000639FA">
        <w:tc>
          <w:tcPr>
            <w:tcW w:w="567" w:type="dxa"/>
          </w:tcPr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N п/п</w:t>
            </w:r>
          </w:p>
        </w:tc>
        <w:tc>
          <w:tcPr>
            <w:tcW w:w="3828" w:type="dxa"/>
          </w:tcPr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Наименование мероприятия</w:t>
            </w:r>
          </w:p>
        </w:tc>
        <w:tc>
          <w:tcPr>
            <w:tcW w:w="2693" w:type="dxa"/>
          </w:tcPr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Срок исполнения</w:t>
            </w:r>
          </w:p>
        </w:tc>
        <w:tc>
          <w:tcPr>
            <w:tcW w:w="2551" w:type="dxa"/>
          </w:tcPr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Ответственное</w:t>
            </w:r>
          </w:p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должностное лицо</w:t>
            </w:r>
          </w:p>
        </w:tc>
      </w:tr>
      <w:tr w:rsidR="005718A4" w:rsidRPr="00C6700D" w:rsidTr="000639FA">
        <w:trPr>
          <w:trHeight w:val="1126"/>
        </w:trPr>
        <w:tc>
          <w:tcPr>
            <w:tcW w:w="567" w:type="dxa"/>
            <w:vMerge w:val="restart"/>
          </w:tcPr>
          <w:p w:rsidR="005718A4" w:rsidRPr="00C6700D" w:rsidRDefault="005718A4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lastRenderedPageBreak/>
              <w:t>1.</w:t>
            </w:r>
          </w:p>
        </w:tc>
        <w:tc>
          <w:tcPr>
            <w:tcW w:w="3828" w:type="dxa"/>
            <w:vAlign w:val="center"/>
          </w:tcPr>
          <w:p w:rsidR="005718A4" w:rsidRPr="00C6700D" w:rsidRDefault="005718A4" w:rsidP="009071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Информирование по вопросам соблюдения обязательных требований путем размещения и поддержания в актуальном состоянии на официальном сайте Вистинского сельского поселения:</w:t>
            </w:r>
          </w:p>
          <w:p w:rsidR="005718A4" w:rsidRPr="00C6700D" w:rsidRDefault="005718A4" w:rsidP="009071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- текстов нормативных правовых актов, регулирующих осуществление муниципального контроля;</w:t>
            </w:r>
          </w:p>
          <w:p w:rsidR="005718A4" w:rsidRPr="00C6700D" w:rsidRDefault="005718A4" w:rsidP="009071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5718A4" w:rsidRPr="00C6700D" w:rsidRDefault="005718A4" w:rsidP="005718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-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5718A4" w:rsidRPr="00C6700D" w:rsidRDefault="005718A4" w:rsidP="005718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- сведений о порядке досудебного обжалования решений контрольного (надзорного) органа, действий (бездействия) его должностных лиц</w:t>
            </w:r>
          </w:p>
        </w:tc>
        <w:tc>
          <w:tcPr>
            <w:tcW w:w="2693" w:type="dxa"/>
            <w:vAlign w:val="center"/>
          </w:tcPr>
          <w:p w:rsidR="005718A4" w:rsidRPr="00C6700D" w:rsidRDefault="005718A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2551" w:type="dxa"/>
            <w:vMerge w:val="restart"/>
            <w:vAlign w:val="center"/>
          </w:tcPr>
          <w:p w:rsidR="005718A4" w:rsidRPr="00C6700D" w:rsidRDefault="005718A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718A4" w:rsidRPr="00C6700D" w:rsidTr="000639FA">
        <w:trPr>
          <w:trHeight w:val="595"/>
        </w:trPr>
        <w:tc>
          <w:tcPr>
            <w:tcW w:w="567" w:type="dxa"/>
            <w:vMerge/>
          </w:tcPr>
          <w:p w:rsidR="005718A4" w:rsidRPr="00C6700D" w:rsidRDefault="005718A4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  <w:vAlign w:val="center"/>
          </w:tcPr>
          <w:p w:rsidR="005718A4" w:rsidRPr="00C6700D" w:rsidRDefault="005718A4" w:rsidP="009071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- утвержденных проверочных листов;</w:t>
            </w:r>
          </w:p>
        </w:tc>
        <w:tc>
          <w:tcPr>
            <w:tcW w:w="2693" w:type="dxa"/>
            <w:vAlign w:val="center"/>
          </w:tcPr>
          <w:p w:rsidR="005718A4" w:rsidRPr="00C6700D" w:rsidRDefault="005718A4" w:rsidP="00571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Не позднее 5 рабочих дней после их утверждения</w:t>
            </w:r>
          </w:p>
        </w:tc>
        <w:tc>
          <w:tcPr>
            <w:tcW w:w="2551" w:type="dxa"/>
            <w:vMerge/>
            <w:vAlign w:val="center"/>
          </w:tcPr>
          <w:p w:rsidR="005718A4" w:rsidRPr="00C6700D" w:rsidRDefault="005718A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718A4" w:rsidRPr="00C6700D" w:rsidTr="000639FA">
        <w:trPr>
          <w:trHeight w:val="606"/>
        </w:trPr>
        <w:tc>
          <w:tcPr>
            <w:tcW w:w="567" w:type="dxa"/>
            <w:vMerge/>
          </w:tcPr>
          <w:p w:rsidR="005718A4" w:rsidRPr="00C6700D" w:rsidRDefault="005718A4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  <w:vAlign w:val="center"/>
          </w:tcPr>
          <w:p w:rsidR="005718A4" w:rsidRPr="00C6700D" w:rsidRDefault="005718A4" w:rsidP="009071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- программы профилактики рисков причинения вреда;</w:t>
            </w:r>
          </w:p>
        </w:tc>
        <w:tc>
          <w:tcPr>
            <w:tcW w:w="2693" w:type="dxa"/>
            <w:vAlign w:val="center"/>
          </w:tcPr>
          <w:p w:rsidR="005718A4" w:rsidRPr="00C6700D" w:rsidRDefault="005718A4" w:rsidP="00571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Не позднее 25 декабря предшествующего года</w:t>
            </w:r>
          </w:p>
        </w:tc>
        <w:tc>
          <w:tcPr>
            <w:tcW w:w="2551" w:type="dxa"/>
            <w:vMerge/>
            <w:vAlign w:val="center"/>
          </w:tcPr>
          <w:p w:rsidR="005718A4" w:rsidRPr="00C6700D" w:rsidRDefault="005718A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D3FE0" w:rsidRPr="00C6700D" w:rsidTr="000639FA">
        <w:tc>
          <w:tcPr>
            <w:tcW w:w="567" w:type="dxa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3828" w:type="dxa"/>
            <w:vAlign w:val="center"/>
          </w:tcPr>
          <w:p w:rsidR="005718A4" w:rsidRPr="00C6700D" w:rsidRDefault="00ED3FE0" w:rsidP="005718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Обобщение правоприменительной практики</w:t>
            </w:r>
            <w:r w:rsidR="005718A4" w:rsidRPr="00C6700D">
              <w:rPr>
                <w:rFonts w:ascii="Times New Roman CYR" w:hAnsi="Times New Roman CYR" w:cs="Times New Roman CYR"/>
              </w:rPr>
              <w:t xml:space="preserve"> – размещение доклада о правоприменительной практике по результатам осуществления муниципального контроля</w:t>
            </w:r>
          </w:p>
          <w:p w:rsidR="00ED3FE0" w:rsidRPr="00C6700D" w:rsidRDefault="005718A4" w:rsidP="005718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(надзора) в сфере благоустройства</w:t>
            </w:r>
          </w:p>
        </w:tc>
        <w:tc>
          <w:tcPr>
            <w:tcW w:w="2693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Ежегодно до 01 июля года, следующего за отчетным</w:t>
            </w:r>
          </w:p>
        </w:tc>
        <w:tc>
          <w:tcPr>
            <w:tcW w:w="2551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D49D2" w:rsidRPr="00C6700D" w:rsidTr="000639FA">
        <w:tc>
          <w:tcPr>
            <w:tcW w:w="567" w:type="dxa"/>
          </w:tcPr>
          <w:p w:rsidR="005A6A33" w:rsidRPr="00C6700D" w:rsidRDefault="00ED3FE0" w:rsidP="00ED3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3</w:t>
            </w:r>
            <w:r w:rsidR="005A6A33" w:rsidRPr="00C6700D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828" w:type="dxa"/>
            <w:vAlign w:val="center"/>
          </w:tcPr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Объявление предостережений</w:t>
            </w:r>
          </w:p>
        </w:tc>
        <w:tc>
          <w:tcPr>
            <w:tcW w:w="2693" w:type="dxa"/>
            <w:vAlign w:val="center"/>
          </w:tcPr>
          <w:p w:rsidR="005A6A33" w:rsidRPr="00C6700D" w:rsidRDefault="00FD49D2" w:rsidP="00376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В течение года</w:t>
            </w:r>
            <w:r w:rsidR="005A6A33" w:rsidRPr="00C6700D">
              <w:rPr>
                <w:rFonts w:ascii="Times New Roman CYR" w:hAnsi="Times New Roman CYR" w:cs="Times New Roman CYR"/>
              </w:rPr>
              <w:t xml:space="preserve"> </w:t>
            </w:r>
            <w:r w:rsidR="005718A4" w:rsidRPr="00C6700D">
              <w:rPr>
                <w:rFonts w:ascii="Times New Roman CYR" w:hAnsi="Times New Roman CYR" w:cs="Times New Roman CYR"/>
              </w:rPr>
              <w:t xml:space="preserve">не позднее 30 дней со дня появления оснований, предусмотренных </w:t>
            </w:r>
            <w:r w:rsidR="005A6A33" w:rsidRPr="00C6700D">
              <w:rPr>
                <w:rFonts w:ascii="Times New Roman CYR" w:hAnsi="Times New Roman CYR" w:cs="Times New Roman CYR"/>
              </w:rPr>
              <w:t xml:space="preserve">статьей 49 Федерального закона от 31.07.2020 </w:t>
            </w:r>
            <w:r w:rsidRPr="00C6700D">
              <w:rPr>
                <w:rFonts w:ascii="Times New Roman CYR" w:hAnsi="Times New Roman CYR" w:cs="Times New Roman CYR"/>
              </w:rPr>
              <w:t xml:space="preserve">№ </w:t>
            </w:r>
            <w:r w:rsidR="005A6A33" w:rsidRPr="00C6700D">
              <w:rPr>
                <w:rFonts w:ascii="Times New Roman CYR" w:hAnsi="Times New Roman CYR" w:cs="Times New Roman CYR"/>
              </w:rPr>
              <w:t xml:space="preserve">248-ФЗ </w:t>
            </w:r>
          </w:p>
        </w:tc>
        <w:tc>
          <w:tcPr>
            <w:tcW w:w="2551" w:type="dxa"/>
            <w:vAlign w:val="center"/>
          </w:tcPr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D3FE0" w:rsidRPr="00C6700D" w:rsidTr="000639FA">
        <w:tc>
          <w:tcPr>
            <w:tcW w:w="567" w:type="dxa"/>
          </w:tcPr>
          <w:p w:rsidR="00ED3FE0" w:rsidRPr="00C6700D" w:rsidRDefault="00ED3FE0" w:rsidP="00ED3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lastRenderedPageBreak/>
              <w:t>4.</w:t>
            </w:r>
          </w:p>
        </w:tc>
        <w:tc>
          <w:tcPr>
            <w:tcW w:w="3828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Консультирование</w:t>
            </w:r>
          </w:p>
        </w:tc>
        <w:tc>
          <w:tcPr>
            <w:tcW w:w="2693" w:type="dxa"/>
            <w:vAlign w:val="center"/>
          </w:tcPr>
          <w:p w:rsidR="000639FA" w:rsidRPr="00C6700D" w:rsidRDefault="00ED3FE0" w:rsidP="00376B38">
            <w:pPr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По мере обращения подконтрольных субъектов</w:t>
            </w:r>
            <w:r w:rsidR="005718A4" w:rsidRPr="00C6700D">
              <w:rPr>
                <w:rFonts w:ascii="Times New Roman CYR" w:hAnsi="Times New Roman CYR" w:cs="Times New Roman CYR"/>
              </w:rPr>
              <w:t>:</w:t>
            </w:r>
          </w:p>
          <w:p w:rsidR="000639FA" w:rsidRPr="00C6700D" w:rsidRDefault="000639FA" w:rsidP="00376B38">
            <w:pPr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 xml:space="preserve">- </w:t>
            </w:r>
            <w:r w:rsidR="005718A4" w:rsidRPr="00C6700D">
              <w:rPr>
                <w:rFonts w:ascii="Times New Roman CYR" w:hAnsi="Times New Roman CYR" w:cs="Times New Roman CYR"/>
              </w:rPr>
              <w:t>при личном обращении</w:t>
            </w:r>
            <w:r w:rsidRPr="00C6700D">
              <w:rPr>
                <w:rFonts w:ascii="Times New Roman CYR" w:hAnsi="Times New Roman CYR" w:cs="Times New Roman CYR"/>
              </w:rPr>
              <w:t>, по телефону – 15 минут с момента соединения с оператором;</w:t>
            </w:r>
          </w:p>
          <w:p w:rsidR="00ED3FE0" w:rsidRPr="00C6700D" w:rsidRDefault="000639FA" w:rsidP="00376B38">
            <w:pPr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- при письменном обращении – 30 дней с момента регистрации заявления о получении разъяснений</w:t>
            </w:r>
          </w:p>
        </w:tc>
        <w:tc>
          <w:tcPr>
            <w:tcW w:w="2551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D3FE0" w:rsidRPr="00C6700D" w:rsidTr="000639FA">
        <w:tc>
          <w:tcPr>
            <w:tcW w:w="567" w:type="dxa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3828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Профилактический визит</w:t>
            </w:r>
          </w:p>
        </w:tc>
        <w:tc>
          <w:tcPr>
            <w:tcW w:w="2693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4F70FC" w:rsidRPr="00C6700D" w:rsidRDefault="004F70FC" w:rsidP="004F70FC">
      <w:pPr>
        <w:pStyle w:val="a6"/>
        <w:tabs>
          <w:tab w:val="left" w:pos="1134"/>
        </w:tabs>
        <w:ind w:left="567"/>
        <w:jc w:val="both"/>
        <w:rPr>
          <w:color w:val="000000"/>
          <w:sz w:val="28"/>
          <w:szCs w:val="28"/>
        </w:rPr>
      </w:pPr>
    </w:p>
    <w:p w:rsidR="00B866A6" w:rsidRPr="00C6700D" w:rsidRDefault="00B866A6" w:rsidP="00B866A6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Информирование</w:t>
      </w:r>
    </w:p>
    <w:p w:rsidR="00B866A6" w:rsidRPr="00C6700D" w:rsidRDefault="00B866A6" w:rsidP="00B866A6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C6700D">
        <w:rPr>
          <w:color w:val="010101"/>
          <w:sz w:val="28"/>
          <w:szCs w:val="28"/>
        </w:rPr>
        <w:t xml:space="preserve">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5C3AFC" w:rsidRPr="00C6700D" w:rsidRDefault="005C3AFC" w:rsidP="005C3AFC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Профилактическое мероприятие в виде информирования предполагает размещение большого количества информационных материалов, что позволяет достичь такого эффекта, как повышение правовой грамотности контролируемых лиц, формирование одинакового понимания обязательных требований законодательства </w:t>
      </w:r>
      <w:r w:rsidRPr="00C6700D">
        <w:rPr>
          <w:color w:val="000000"/>
          <w:sz w:val="28"/>
          <w:szCs w:val="28"/>
        </w:rPr>
        <w:t xml:space="preserve">в сфере </w:t>
      </w:r>
      <w:r w:rsidRPr="00C6700D">
        <w:rPr>
          <w:color w:val="010101"/>
          <w:sz w:val="28"/>
          <w:szCs w:val="28"/>
        </w:rPr>
        <w:t>как у контрольного (надзорного) органа, так и у контролируемого лица.</w:t>
      </w:r>
    </w:p>
    <w:p w:rsidR="005C3AFC" w:rsidRPr="00C6700D" w:rsidRDefault="005C3AFC" w:rsidP="005C3AFC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В связи с тем, что размещаемая на официальном сайте информация является общедоступной, у всех контролируемых лиц появляется единый источник достоверной и полной информации, использование которого позволит выявлять риски, предотвратить возможные нарушения обязательных требований.</w:t>
      </w:r>
    </w:p>
    <w:p w:rsidR="00ED3FE0" w:rsidRPr="00C6700D" w:rsidRDefault="00ED3FE0" w:rsidP="00ED3FE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Обобщение правоприменительной практики</w:t>
      </w:r>
      <w:r w:rsidR="00A90DC9">
        <w:rPr>
          <w:color w:val="000000"/>
          <w:sz w:val="28"/>
          <w:szCs w:val="28"/>
        </w:rPr>
        <w:t>.</w:t>
      </w:r>
      <w:r w:rsidRPr="00C6700D">
        <w:rPr>
          <w:color w:val="000000"/>
          <w:sz w:val="28"/>
          <w:szCs w:val="28"/>
        </w:rPr>
        <w:t xml:space="preserve"> </w:t>
      </w:r>
    </w:p>
    <w:p w:rsidR="007365E1" w:rsidRPr="00C6700D" w:rsidRDefault="00ED3FE0" w:rsidP="00B13959">
      <w:pPr>
        <w:ind w:firstLine="567"/>
        <w:jc w:val="both"/>
        <w:rPr>
          <w:color w:val="010101"/>
          <w:sz w:val="28"/>
          <w:szCs w:val="28"/>
        </w:rPr>
      </w:pPr>
      <w:proofErr w:type="gramStart"/>
      <w:r w:rsidRPr="00C6700D">
        <w:rPr>
          <w:color w:val="010101"/>
          <w:sz w:val="28"/>
          <w:szCs w:val="28"/>
        </w:rPr>
        <w:t xml:space="preserve">Администрацией в срок до 1 июля года, следующего за отчетным годом, на официальном сайте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C6700D">
        <w:rPr>
          <w:color w:val="010101"/>
          <w:sz w:val="28"/>
          <w:szCs w:val="28"/>
        </w:rPr>
        <w:t xml:space="preserve"> в сети «Интернет» в специальном разделе, посвященном контрольной деятельности, размещается утвержденный распоряжением главы администрации отчет о результатах обобщения правоприменительной практики по осуществлению контроля в сфере благоустройства, подготовленный на основании анализа данных о проведенных контрольных мероприятиях и их результатах</w:t>
      </w:r>
      <w:r w:rsidR="00B13959" w:rsidRPr="00C6700D">
        <w:rPr>
          <w:color w:val="010101"/>
          <w:sz w:val="28"/>
          <w:szCs w:val="28"/>
        </w:rPr>
        <w:t>, включая результаты обжалования в административном</w:t>
      </w:r>
      <w:proofErr w:type="gramEnd"/>
      <w:r w:rsidR="00B13959" w:rsidRPr="00C6700D">
        <w:rPr>
          <w:color w:val="010101"/>
          <w:sz w:val="28"/>
          <w:szCs w:val="28"/>
        </w:rPr>
        <w:t xml:space="preserve"> и судебном </w:t>
      </w:r>
      <w:proofErr w:type="gramStart"/>
      <w:r w:rsidR="00B13959" w:rsidRPr="00C6700D">
        <w:rPr>
          <w:color w:val="010101"/>
          <w:sz w:val="28"/>
          <w:szCs w:val="28"/>
        </w:rPr>
        <w:t>порядке</w:t>
      </w:r>
      <w:proofErr w:type="gramEnd"/>
      <w:r w:rsidR="00B13959" w:rsidRPr="00C6700D">
        <w:rPr>
          <w:color w:val="010101"/>
          <w:sz w:val="28"/>
          <w:szCs w:val="28"/>
        </w:rPr>
        <w:t xml:space="preserve"> решений, действий (бездействия) администрации и его должностных  лиц, связанных с </w:t>
      </w:r>
      <w:r w:rsidR="00B13959" w:rsidRPr="00C6700D">
        <w:rPr>
          <w:color w:val="010101"/>
          <w:sz w:val="28"/>
          <w:szCs w:val="28"/>
        </w:rPr>
        <w:lastRenderedPageBreak/>
        <w:t xml:space="preserve">осуществлением муниципального контроля </w:t>
      </w:r>
      <w:r w:rsidR="00B13959" w:rsidRPr="00C6700D">
        <w:rPr>
          <w:color w:val="000000"/>
          <w:sz w:val="28"/>
          <w:szCs w:val="28"/>
        </w:rPr>
        <w:t xml:space="preserve">в сфере благоустройства и результаты </w:t>
      </w:r>
      <w:r w:rsidR="00B13959" w:rsidRPr="00C6700D">
        <w:rPr>
          <w:color w:val="010101"/>
          <w:sz w:val="28"/>
          <w:szCs w:val="28"/>
        </w:rPr>
        <w:t>применения мер прокурорского реагирования по вопросам деятельности администрации.</w:t>
      </w:r>
    </w:p>
    <w:p w:rsidR="00B13959" w:rsidRPr="00C6700D" w:rsidRDefault="007365E1" w:rsidP="00B13959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Профилактическое мероприятие в виде обобщения правоприменительной практики является эффективным, так как позволяет контролируемым лицам получить доступную и сводную информацию о сложившейся практике применения обязательных требований, выявляемых нарушениях, возможные результаты обжалования решений контрольных (надзорных) органов.</w:t>
      </w:r>
      <w:r w:rsidR="00B13959" w:rsidRPr="00C6700D">
        <w:rPr>
          <w:color w:val="010101"/>
          <w:sz w:val="28"/>
          <w:szCs w:val="28"/>
        </w:rPr>
        <w:t xml:space="preserve"> </w:t>
      </w:r>
    </w:p>
    <w:p w:rsidR="001F56BF" w:rsidRPr="00C6700D" w:rsidRDefault="001F56BF" w:rsidP="001F56BF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 xml:space="preserve">Объявление предостережений </w:t>
      </w:r>
    </w:p>
    <w:p w:rsidR="00274899" w:rsidRPr="00C6700D" w:rsidRDefault="001F56BF" w:rsidP="001F56BF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</w:t>
      </w:r>
      <w:r w:rsidR="00274899" w:rsidRPr="00C6700D">
        <w:rPr>
          <w:color w:val="010101"/>
          <w:sz w:val="28"/>
          <w:szCs w:val="28"/>
        </w:rPr>
        <w:t xml:space="preserve">редостережение о недопустимости нарушения обязательных требований (далее – предостережение) </w:t>
      </w:r>
      <w:r w:rsidRPr="00C6700D">
        <w:rPr>
          <w:color w:val="010101"/>
          <w:sz w:val="28"/>
          <w:szCs w:val="28"/>
        </w:rPr>
        <w:t xml:space="preserve">объявляет контролируемому лицу </w:t>
      </w:r>
      <w:r w:rsidR="00274899" w:rsidRPr="00C6700D">
        <w:rPr>
          <w:color w:val="010101"/>
          <w:sz w:val="28"/>
          <w:szCs w:val="28"/>
        </w:rPr>
        <w:t>при наличии сведений о готовящихся нарушениях обязательных требований</w:t>
      </w:r>
      <w:r w:rsidRPr="00C6700D">
        <w:rPr>
          <w:color w:val="010101"/>
          <w:sz w:val="28"/>
          <w:szCs w:val="28"/>
        </w:rPr>
        <w:t xml:space="preserve"> </w:t>
      </w:r>
      <w:r w:rsidR="00274899" w:rsidRPr="00C6700D">
        <w:rPr>
          <w:color w:val="010101"/>
          <w:sz w:val="28"/>
          <w:szCs w:val="28"/>
        </w:rPr>
        <w:t>или признаках нарушений обязательных требований и (или)</w:t>
      </w:r>
      <w:r w:rsidRPr="00C6700D">
        <w:rPr>
          <w:color w:val="010101"/>
          <w:sz w:val="28"/>
          <w:szCs w:val="28"/>
        </w:rPr>
        <w:t xml:space="preserve"> </w:t>
      </w:r>
      <w:r w:rsidR="00274899" w:rsidRPr="00C6700D">
        <w:rPr>
          <w:color w:val="010101"/>
          <w:sz w:val="28"/>
          <w:szCs w:val="28"/>
        </w:rPr>
        <w:t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r w:rsidR="00B13959" w:rsidRPr="00C6700D">
        <w:rPr>
          <w:color w:val="010101"/>
          <w:sz w:val="28"/>
          <w:szCs w:val="28"/>
        </w:rPr>
        <w:t xml:space="preserve"> </w:t>
      </w:r>
      <w:r w:rsidR="00274899" w:rsidRPr="00C6700D">
        <w:rPr>
          <w:color w:val="010101"/>
          <w:sz w:val="28"/>
          <w:szCs w:val="28"/>
        </w:rPr>
        <w:t>соблюдения обязательных требований.</w:t>
      </w:r>
    </w:p>
    <w:p w:rsidR="007365E1" w:rsidRPr="00C6700D" w:rsidRDefault="007365E1" w:rsidP="007365E1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При наличии оснований, указанных в пункте 1 статьи 49 Федерального закона № 248-ФЗ, должностными лицами администрации, выявившими данные основания, формируется мотивированное представление (служебная записка) с описанием обстоятельств и предложением об объявлении предостережения, на основании которого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 </w:t>
      </w:r>
    </w:p>
    <w:p w:rsidR="007365E1" w:rsidRPr="00C6700D" w:rsidRDefault="007365E1" w:rsidP="007365E1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7365E1" w:rsidRPr="00C6700D" w:rsidRDefault="007365E1" w:rsidP="007365E1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Объявление предостережения как профилактическое мероприятие является достаточно эффективным, так как контролируемое лицо может получить информацию (не в рамках контрольного (надзорного) мероприятия) об имеющихся и возможных у него нарушениях, а самое главное, устранить нарушения или причины, которые могут привести к таким нарушениям. </w:t>
      </w:r>
    </w:p>
    <w:p w:rsidR="00AB0B6E" w:rsidRPr="00C6700D" w:rsidRDefault="007365E1" w:rsidP="00AB0B6E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Проведение данного профилактического мероприятия позволяет контролируемым лицам предупредить или прекратить совершени</w:t>
      </w:r>
      <w:r w:rsidR="00AB0B6E" w:rsidRPr="00C6700D">
        <w:rPr>
          <w:color w:val="010101"/>
          <w:sz w:val="28"/>
          <w:szCs w:val="28"/>
        </w:rPr>
        <w:t>е нарушений обязательных требований, получить информацию о наличии признаков возможных нарушениях, которые ими могут быть совершены, и исключить их. При этом контрольный (надзорный) орган при проведении данного вида профилактических мероприятий может достичь эффекта в виде снижения количества выявляемых нарушений по причине их предотвращения контролируемыми лицами на основании  полученной информации, а также снижения нагрузки на контрольные (надзорные) органы и расходов на контрольную (надзорную) деятельность.</w:t>
      </w:r>
    </w:p>
    <w:p w:rsidR="00B866A6" w:rsidRPr="00C6700D" w:rsidRDefault="00B866A6" w:rsidP="00B866A6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Консультирование</w:t>
      </w:r>
      <w:r w:rsidR="00A90DC9">
        <w:rPr>
          <w:color w:val="000000"/>
          <w:sz w:val="28"/>
          <w:szCs w:val="28"/>
        </w:rPr>
        <w:t>.</w:t>
      </w:r>
    </w:p>
    <w:p w:rsidR="004C38AD" w:rsidRPr="00C6700D" w:rsidRDefault="00B866A6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Консультирование контролируемых лиц и их представителей осуществляется уполномоченным должностным лицом администрации по мере обращения по телефону, </w:t>
      </w:r>
      <w:r w:rsidR="00274899" w:rsidRPr="00C6700D">
        <w:rPr>
          <w:color w:val="010101"/>
          <w:sz w:val="28"/>
          <w:szCs w:val="28"/>
        </w:rPr>
        <w:t xml:space="preserve">посредством видео-конференц-связи, </w:t>
      </w:r>
      <w:r w:rsidRPr="00C6700D">
        <w:rPr>
          <w:color w:val="010101"/>
          <w:sz w:val="28"/>
          <w:szCs w:val="28"/>
        </w:rPr>
        <w:t xml:space="preserve">на личном приеме, </w:t>
      </w:r>
      <w:r w:rsidR="004C38AD" w:rsidRPr="00C6700D">
        <w:rPr>
          <w:color w:val="010101"/>
          <w:sz w:val="28"/>
          <w:szCs w:val="28"/>
        </w:rPr>
        <w:t xml:space="preserve">либо в ходе проведения профилактических мероприятий, контрольных </w:t>
      </w:r>
      <w:r w:rsidR="004C38AD" w:rsidRPr="00C6700D">
        <w:rPr>
          <w:color w:val="010101"/>
          <w:sz w:val="28"/>
          <w:szCs w:val="28"/>
        </w:rPr>
        <w:lastRenderedPageBreak/>
        <w:t xml:space="preserve">мероприятий и не должно превышать 15 минут. Консультирование контролируемых лиц в устной форме может осуществляться также на собраниях и конференциях граждан. 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контролируемым лицом представлен письменный запрос о представлении письменного ответа по вопросам консультирования;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за время консультирования предоставить в устной форме ответ на поставленные вопросы невозможно;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ответ на поставленные вопросы требует дополнительного запроса сведений.</w:t>
      </w:r>
    </w:p>
    <w:p w:rsidR="00B866A6" w:rsidRPr="00C6700D" w:rsidRDefault="00B866A6" w:rsidP="00B866A6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Консультирование осуществляется по следующим вопросам: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организация и осуществление контроля в сфере благоустройства;</w:t>
      </w:r>
    </w:p>
    <w:p w:rsidR="00274899" w:rsidRPr="00C6700D" w:rsidRDefault="001F56BF" w:rsidP="001F56BF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</w:t>
      </w:r>
      <w:r w:rsidR="00274899" w:rsidRPr="00C6700D">
        <w:rPr>
          <w:color w:val="010101"/>
          <w:sz w:val="28"/>
          <w:szCs w:val="28"/>
        </w:rPr>
        <w:t xml:space="preserve"> поряд</w:t>
      </w:r>
      <w:r w:rsidR="00934047" w:rsidRPr="00C6700D">
        <w:rPr>
          <w:color w:val="010101"/>
          <w:sz w:val="28"/>
          <w:szCs w:val="28"/>
        </w:rPr>
        <w:t>о</w:t>
      </w:r>
      <w:r w:rsidR="00274899" w:rsidRPr="00C6700D">
        <w:rPr>
          <w:color w:val="010101"/>
          <w:sz w:val="28"/>
          <w:szCs w:val="28"/>
        </w:rPr>
        <w:t xml:space="preserve">к </w:t>
      </w:r>
      <w:r w:rsidR="004C38AD" w:rsidRPr="00C6700D">
        <w:rPr>
          <w:color w:val="010101"/>
          <w:sz w:val="28"/>
          <w:szCs w:val="28"/>
        </w:rPr>
        <w:t xml:space="preserve">осуществления </w:t>
      </w:r>
      <w:r w:rsidR="00274899" w:rsidRPr="00C6700D">
        <w:rPr>
          <w:color w:val="010101"/>
          <w:sz w:val="28"/>
          <w:szCs w:val="28"/>
        </w:rPr>
        <w:t>контрольных мероприятий;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порядок обжалования действий (бездействия) должностных лиц, уполномоченных осуществлять контроль;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9379B" w:rsidRPr="00C6700D" w:rsidRDefault="0029379B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Использование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консультирования,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как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вида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профилактического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мероприятия,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имеет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ряд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преимуществ,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среди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которых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удобство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получения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информации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связи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возможностью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использования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различных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способов: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телефон,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видео-конференц-связь,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личный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прием,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возможность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получения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информации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любое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время,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а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также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экономия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времени</w:t>
      </w:r>
      <w:r w:rsidR="00051A7D" w:rsidRPr="00C6700D">
        <w:rPr>
          <w:color w:val="010101"/>
          <w:sz w:val="28"/>
          <w:szCs w:val="28"/>
        </w:rPr>
        <w:t xml:space="preserve">. </w:t>
      </w:r>
    </w:p>
    <w:p w:rsidR="00ED3FE0" w:rsidRPr="00C6700D" w:rsidRDefault="00ED3FE0" w:rsidP="00ED3FE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ED3FE0" w:rsidRPr="00C6700D" w:rsidRDefault="00ED3FE0" w:rsidP="00ED3FE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Разъяснения, полученные контролируемым лицом в ходе профилактического визита, носят рекомендательный характер, предписания об устранении нарушений обязательных требований не выдаются.</w:t>
      </w:r>
    </w:p>
    <w:p w:rsidR="00051A7D" w:rsidRPr="00C6700D" w:rsidRDefault="00051A7D" w:rsidP="00051A7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Профилактический визит является эффективным способом выявления факторов риска причинения вреда охраняемым законом ценностям, причин и условий, способствующих нарушению обязательных требований законодательства, определения способов устранения или снижения рисков и их реализация.</w:t>
      </w:r>
    </w:p>
    <w:p w:rsidR="004A7A74" w:rsidRPr="00C6700D" w:rsidRDefault="004A7A74" w:rsidP="00154E20">
      <w:pPr>
        <w:ind w:firstLine="567"/>
        <w:jc w:val="both"/>
        <w:rPr>
          <w:color w:val="010101"/>
          <w:sz w:val="28"/>
          <w:szCs w:val="28"/>
        </w:rPr>
      </w:pPr>
    </w:p>
    <w:p w:rsidR="0042534B" w:rsidRPr="00C6700D" w:rsidRDefault="0042534B" w:rsidP="0042534B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C6700D">
        <w:rPr>
          <w:b/>
          <w:color w:val="000000"/>
          <w:sz w:val="28"/>
          <w:szCs w:val="28"/>
        </w:rPr>
        <w:t xml:space="preserve">Показатели результативности и эффективности </w:t>
      </w:r>
    </w:p>
    <w:p w:rsidR="0042534B" w:rsidRPr="00C6700D" w:rsidRDefault="0042534B" w:rsidP="0042534B">
      <w:pPr>
        <w:ind w:firstLine="567"/>
        <w:jc w:val="both"/>
        <w:rPr>
          <w:color w:val="010101"/>
          <w:sz w:val="28"/>
          <w:szCs w:val="28"/>
        </w:rPr>
      </w:pPr>
    </w:p>
    <w:p w:rsidR="0042534B" w:rsidRPr="00C6700D" w:rsidRDefault="0042534B" w:rsidP="0042534B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Конечный значимый результат реализации мероприятий программы профилактики заключается в минимизации риска причинения вреда (ущерба) охраняемым законом ценностям. </w:t>
      </w:r>
    </w:p>
    <w:p w:rsidR="00AA1BD2" w:rsidRPr="00C6700D" w:rsidRDefault="00AA1BD2" w:rsidP="00AA1BD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Отчетными показателями результативности и эффективности мероприятий программы профилактики рисков причинения вреда (ущерба) охраняемым законом ценностям являются: </w:t>
      </w:r>
    </w:p>
    <w:p w:rsidR="00766525" w:rsidRPr="00C6700D" w:rsidRDefault="00766525" w:rsidP="00AA1BD2">
      <w:pPr>
        <w:ind w:firstLine="567"/>
        <w:jc w:val="both"/>
        <w:rPr>
          <w:color w:val="01010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9"/>
        <w:gridCol w:w="6601"/>
        <w:gridCol w:w="2409"/>
      </w:tblGrid>
      <w:tr w:rsidR="009D239B" w:rsidRPr="00C6700D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C6700D" w:rsidRDefault="009D239B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6700D">
              <w:rPr>
                <w:rFonts w:ascii="Times New Roman CYR" w:hAnsi="Times New Roman CYR" w:cs="Times New Roman CYR"/>
                <w:b/>
              </w:rPr>
              <w:t>№ п/п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C6700D" w:rsidRDefault="009D239B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6700D">
              <w:rPr>
                <w:rFonts w:ascii="Times New Roman CYR" w:hAnsi="Times New Roman CYR" w:cs="Times New Roman CYR"/>
                <w:b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39B" w:rsidRPr="00C6700D" w:rsidRDefault="009D239B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6700D">
              <w:rPr>
                <w:rFonts w:ascii="Times New Roman CYR" w:hAnsi="Times New Roman CYR" w:cs="Times New Roman CYR"/>
                <w:b/>
              </w:rPr>
              <w:t>Целевые значения</w:t>
            </w:r>
          </w:p>
        </w:tc>
      </w:tr>
      <w:tr w:rsidR="001617FF" w:rsidRPr="00C6700D" w:rsidTr="002937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66525" w:rsidP="00766525">
            <w:r w:rsidRPr="00C6700D">
              <w:t>1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1617FF" w:rsidP="0029379B">
            <w:r w:rsidRPr="00C6700D">
              <w:t>Процент устраненных нарушений из числа выявленных нарушений законодательства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1617FF" w:rsidP="0029379B">
            <w:pPr>
              <w:jc w:val="center"/>
            </w:pPr>
            <w:r w:rsidRPr="00C6700D">
              <w:t>70%</w:t>
            </w:r>
          </w:p>
        </w:tc>
      </w:tr>
      <w:tr w:rsidR="001617FF" w:rsidRPr="00C6700D" w:rsidTr="002937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66525" w:rsidP="00766525">
            <w:r w:rsidRPr="00C6700D">
              <w:t>2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1617FF" w:rsidP="0029379B">
            <w:r w:rsidRPr="00C6700D"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 от общего количества поступивших жалоб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1617FF" w:rsidP="0029379B">
            <w:pPr>
              <w:jc w:val="center"/>
            </w:pPr>
            <w:r w:rsidRPr="00C6700D">
              <w:t>0%</w:t>
            </w:r>
          </w:p>
        </w:tc>
      </w:tr>
      <w:tr w:rsidR="001617FF" w:rsidRPr="00C6700D" w:rsidTr="002937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66525" w:rsidP="00766525">
            <w:r w:rsidRPr="00C6700D">
              <w:t>3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1617FF" w:rsidP="0029379B">
            <w:r w:rsidRPr="00C6700D">
              <w:t>Процент отмененных результатов контрольных 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1617FF" w:rsidP="0029379B">
            <w:pPr>
              <w:jc w:val="center"/>
            </w:pPr>
            <w:r w:rsidRPr="00C6700D">
              <w:t>0%</w:t>
            </w:r>
          </w:p>
        </w:tc>
      </w:tr>
      <w:tr w:rsidR="001617FF" w:rsidRPr="00C6700D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9756D" w:rsidP="0079756D">
            <w:r w:rsidRPr="00C6700D">
              <w:t>4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1617FF" w:rsidP="0029379B">
            <w:r w:rsidRPr="00C6700D">
              <w:t>Количество проведенных профилактических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FE06C1" w:rsidP="00FE06C1">
            <w:pPr>
              <w:jc w:val="center"/>
            </w:pPr>
            <w:r w:rsidRPr="00C6700D">
              <w:t>ш</w:t>
            </w:r>
            <w:r w:rsidR="001617FF" w:rsidRPr="00C6700D">
              <w:t>т.</w:t>
            </w:r>
          </w:p>
        </w:tc>
      </w:tr>
      <w:tr w:rsidR="001617FF" w:rsidRPr="00C6700D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9756D" w:rsidP="0079756D">
            <w:r w:rsidRPr="00C6700D">
              <w:t>5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1617FF" w:rsidP="00FE06C1">
            <w:r w:rsidRPr="00C6700D">
              <w:t xml:space="preserve">Количество предостережений о недопустимости нарушения обязательных требований, </w:t>
            </w:r>
            <w:r w:rsidR="00FE06C1" w:rsidRPr="00C6700D">
              <w:t>выданных</w:t>
            </w:r>
            <w:r w:rsidRPr="00C6700D">
              <w:t xml:space="preserve"> за отчетный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FE06C1" w:rsidP="00FE06C1">
            <w:pPr>
              <w:jc w:val="center"/>
            </w:pPr>
            <w:r w:rsidRPr="00C6700D">
              <w:t>ш</w:t>
            </w:r>
            <w:r w:rsidR="001617FF" w:rsidRPr="00C6700D">
              <w:t>т.</w:t>
            </w:r>
          </w:p>
        </w:tc>
      </w:tr>
      <w:tr w:rsidR="001617FF" w:rsidRPr="00C6700D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9756D" w:rsidP="00766525">
            <w:r w:rsidRPr="00C6700D">
              <w:t>6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FE06C1" w:rsidP="00FE06C1">
            <w:r w:rsidRPr="00C6700D">
              <w:t>Количество поданных возражений на предостережения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FE06C1" w:rsidP="005303E2">
            <w:pPr>
              <w:jc w:val="center"/>
            </w:pPr>
            <w:r w:rsidRPr="00C6700D">
              <w:t>шт.</w:t>
            </w:r>
          </w:p>
        </w:tc>
      </w:tr>
      <w:tr w:rsidR="001617FF" w:rsidRPr="00C6700D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9756D" w:rsidP="00766525">
            <w:r w:rsidRPr="00C6700D">
              <w:t>7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FE06C1" w:rsidP="005303E2">
            <w:r w:rsidRPr="00C6700D">
              <w:t>Общее количество жалоб, поданных контролируемыми лицами в досудебном порядке, за отчетный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FE06C1" w:rsidP="00FE06C1">
            <w:pPr>
              <w:jc w:val="center"/>
            </w:pPr>
            <w:r w:rsidRPr="00C6700D">
              <w:t>шт.</w:t>
            </w:r>
          </w:p>
        </w:tc>
      </w:tr>
      <w:tr w:rsidR="00AA1BD2" w:rsidRPr="00C6700D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D2" w:rsidRPr="00C6700D" w:rsidRDefault="0079756D" w:rsidP="00766525">
            <w:r w:rsidRPr="00C6700D">
              <w:t>8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D2" w:rsidRPr="00C6700D" w:rsidRDefault="00AA1BD2" w:rsidP="00AA1BD2">
            <w:r w:rsidRPr="00C6700D">
              <w:t xml:space="preserve">Количество осуществленных консультирований в устной и письменной форме, а также посредством размещения на официальном сайте </w:t>
            </w:r>
            <w:proofErr w:type="spellStart"/>
            <w:r w:rsidR="00BC34B3" w:rsidRPr="00BC34B3">
              <w:t>Вистинского</w:t>
            </w:r>
            <w:proofErr w:type="spellEnd"/>
            <w:r w:rsidR="00BC34B3" w:rsidRPr="00BC34B3">
              <w:t xml:space="preserve"> сельского поселения</w:t>
            </w:r>
            <w:r w:rsidR="00BC34B3" w:rsidRPr="00C6700D">
              <w:t xml:space="preserve"> </w:t>
            </w:r>
            <w:r w:rsidRPr="00C6700D">
              <w:t xml:space="preserve">в информационно-телекоммуникационной сети «Интернет» письменных разъяснений.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1BD2" w:rsidRPr="00C6700D" w:rsidRDefault="00AA1BD2" w:rsidP="00FE06C1">
            <w:pPr>
              <w:jc w:val="center"/>
            </w:pPr>
            <w:r w:rsidRPr="00C6700D">
              <w:t>шт.</w:t>
            </w:r>
          </w:p>
        </w:tc>
      </w:tr>
      <w:tr w:rsidR="001F392C" w:rsidRPr="00C6700D" w:rsidTr="002937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2C" w:rsidRPr="00C6700D" w:rsidRDefault="001F392C" w:rsidP="0029379B">
            <w:r w:rsidRPr="00C6700D">
              <w:t>9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2C" w:rsidRPr="00C6700D" w:rsidRDefault="001F392C" w:rsidP="0029379B">
            <w:r w:rsidRPr="00C6700D">
              <w:t>Количество осуществленных профилактических визитов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92C" w:rsidRPr="00C6700D" w:rsidRDefault="001F392C" w:rsidP="0029379B">
            <w:pPr>
              <w:jc w:val="center"/>
            </w:pPr>
            <w:r w:rsidRPr="00C6700D">
              <w:t>шт.</w:t>
            </w:r>
          </w:p>
        </w:tc>
      </w:tr>
      <w:tr w:rsidR="001F392C" w:rsidRPr="00C6700D" w:rsidTr="002937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2C" w:rsidRPr="00C6700D" w:rsidRDefault="001F392C" w:rsidP="0029379B">
            <w:r w:rsidRPr="00C6700D">
              <w:t>10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2C" w:rsidRPr="00C6700D" w:rsidRDefault="001F392C" w:rsidP="0029379B">
            <w:r w:rsidRPr="00C6700D">
              <w:t xml:space="preserve">Полнота информации, размещенной на официальном сайте администрации в соответствии с частью 3 статьи 46 Федерального закона от 31 июля 2020 г. № 248-ФЗ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2C" w:rsidRPr="00C6700D" w:rsidRDefault="001F392C" w:rsidP="0029379B">
            <w:pPr>
              <w:jc w:val="center"/>
            </w:pPr>
            <w:r w:rsidRPr="00C6700D">
              <w:t>100%</w:t>
            </w:r>
          </w:p>
        </w:tc>
      </w:tr>
    </w:tbl>
    <w:p w:rsidR="00766525" w:rsidRPr="00C6700D" w:rsidRDefault="00766525" w:rsidP="001C218E">
      <w:pPr>
        <w:ind w:firstLine="567"/>
        <w:jc w:val="both"/>
        <w:rPr>
          <w:color w:val="010101"/>
          <w:sz w:val="28"/>
          <w:szCs w:val="28"/>
        </w:rPr>
      </w:pPr>
    </w:p>
    <w:p w:rsidR="001C218E" w:rsidRPr="001C218E" w:rsidRDefault="001C218E" w:rsidP="001C218E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Основным конечным результатом </w:t>
      </w:r>
      <w:proofErr w:type="gramStart"/>
      <w:r w:rsidRPr="00C6700D">
        <w:rPr>
          <w:color w:val="010101"/>
          <w:sz w:val="28"/>
          <w:szCs w:val="28"/>
        </w:rPr>
        <w:t>реализации Программы профилактики рисков причинения вреда</w:t>
      </w:r>
      <w:proofErr w:type="gramEnd"/>
      <w:r w:rsidRPr="00C6700D">
        <w:rPr>
          <w:color w:val="010101"/>
          <w:sz w:val="28"/>
          <w:szCs w:val="28"/>
        </w:rPr>
        <w:t xml:space="preserve"> охраняемым законом ценностям является снижение количества выявленных в период с января 202</w:t>
      </w:r>
      <w:r w:rsidR="000B131D">
        <w:rPr>
          <w:color w:val="010101"/>
          <w:sz w:val="28"/>
          <w:szCs w:val="28"/>
        </w:rPr>
        <w:t>4</w:t>
      </w:r>
      <w:r w:rsidRPr="00C6700D">
        <w:rPr>
          <w:color w:val="010101"/>
          <w:sz w:val="28"/>
          <w:szCs w:val="28"/>
        </w:rPr>
        <w:t xml:space="preserve"> г. по декабрь 202</w:t>
      </w:r>
      <w:r w:rsidR="000B131D">
        <w:rPr>
          <w:color w:val="010101"/>
          <w:sz w:val="28"/>
          <w:szCs w:val="28"/>
        </w:rPr>
        <w:t>4</w:t>
      </w:r>
      <w:r w:rsidRPr="00C6700D">
        <w:rPr>
          <w:color w:val="010101"/>
          <w:sz w:val="28"/>
          <w:szCs w:val="28"/>
        </w:rPr>
        <w:t xml:space="preserve"> г. нарушений требований законодательства по видам муниципального</w:t>
      </w:r>
      <w:r w:rsidRPr="001C218E">
        <w:rPr>
          <w:color w:val="010101"/>
          <w:sz w:val="28"/>
          <w:szCs w:val="28"/>
        </w:rPr>
        <w:t xml:space="preserve"> контроля. </w:t>
      </w:r>
    </w:p>
    <w:sectPr w:rsidR="001C218E" w:rsidRPr="001C218E" w:rsidSect="003A6BD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A7A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431863"/>
    <w:multiLevelType w:val="hybridMultilevel"/>
    <w:tmpl w:val="7FB82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AE3218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175E06"/>
    <w:multiLevelType w:val="hybridMultilevel"/>
    <w:tmpl w:val="BA1674B6"/>
    <w:lvl w:ilvl="0" w:tplc="FCFE5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A35B78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7C9B1BD2"/>
    <w:multiLevelType w:val="multilevel"/>
    <w:tmpl w:val="3F04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2C4499"/>
    <w:rsid w:val="0000230F"/>
    <w:rsid w:val="000213A1"/>
    <w:rsid w:val="00027486"/>
    <w:rsid w:val="00051A7D"/>
    <w:rsid w:val="00054359"/>
    <w:rsid w:val="000639FA"/>
    <w:rsid w:val="00063CAF"/>
    <w:rsid w:val="00064051"/>
    <w:rsid w:val="000665F2"/>
    <w:rsid w:val="00073F93"/>
    <w:rsid w:val="000841C2"/>
    <w:rsid w:val="00095172"/>
    <w:rsid w:val="000A2358"/>
    <w:rsid w:val="000B131D"/>
    <w:rsid w:val="000B4A02"/>
    <w:rsid w:val="000C5AF8"/>
    <w:rsid w:val="000D70BD"/>
    <w:rsid w:val="000E0F64"/>
    <w:rsid w:val="000F03E7"/>
    <w:rsid w:val="000F0844"/>
    <w:rsid w:val="001056D6"/>
    <w:rsid w:val="0011248B"/>
    <w:rsid w:val="00123B86"/>
    <w:rsid w:val="00124AE1"/>
    <w:rsid w:val="00132930"/>
    <w:rsid w:val="00133F8B"/>
    <w:rsid w:val="00137576"/>
    <w:rsid w:val="001440D8"/>
    <w:rsid w:val="00154E20"/>
    <w:rsid w:val="001617FF"/>
    <w:rsid w:val="00163A38"/>
    <w:rsid w:val="001677EB"/>
    <w:rsid w:val="00167E86"/>
    <w:rsid w:val="00196CDC"/>
    <w:rsid w:val="001A1713"/>
    <w:rsid w:val="001C218E"/>
    <w:rsid w:val="001D2FA3"/>
    <w:rsid w:val="001E12FE"/>
    <w:rsid w:val="001E5D66"/>
    <w:rsid w:val="001F34E0"/>
    <w:rsid w:val="001F392C"/>
    <w:rsid w:val="001F50CE"/>
    <w:rsid w:val="001F56BF"/>
    <w:rsid w:val="00204FA0"/>
    <w:rsid w:val="00261DD6"/>
    <w:rsid w:val="00274899"/>
    <w:rsid w:val="00276602"/>
    <w:rsid w:val="0029379B"/>
    <w:rsid w:val="002A02D1"/>
    <w:rsid w:val="002A3725"/>
    <w:rsid w:val="002B7E51"/>
    <w:rsid w:val="002C4499"/>
    <w:rsid w:val="002D0078"/>
    <w:rsid w:val="002D6387"/>
    <w:rsid w:val="002F15DB"/>
    <w:rsid w:val="002F4AB0"/>
    <w:rsid w:val="002F5695"/>
    <w:rsid w:val="0030446C"/>
    <w:rsid w:val="00307C02"/>
    <w:rsid w:val="003169E4"/>
    <w:rsid w:val="00325F36"/>
    <w:rsid w:val="00333DB8"/>
    <w:rsid w:val="0033508B"/>
    <w:rsid w:val="00372397"/>
    <w:rsid w:val="00376B38"/>
    <w:rsid w:val="003A6BD5"/>
    <w:rsid w:val="003C1823"/>
    <w:rsid w:val="003C18A3"/>
    <w:rsid w:val="003C6886"/>
    <w:rsid w:val="003D1264"/>
    <w:rsid w:val="003D6B81"/>
    <w:rsid w:val="003F2179"/>
    <w:rsid w:val="003F4514"/>
    <w:rsid w:val="003F6D54"/>
    <w:rsid w:val="00413F6D"/>
    <w:rsid w:val="0042534B"/>
    <w:rsid w:val="00433EC8"/>
    <w:rsid w:val="0043446D"/>
    <w:rsid w:val="00452466"/>
    <w:rsid w:val="00475B5B"/>
    <w:rsid w:val="00476A65"/>
    <w:rsid w:val="004840D2"/>
    <w:rsid w:val="00491560"/>
    <w:rsid w:val="0049159E"/>
    <w:rsid w:val="004A4AA6"/>
    <w:rsid w:val="004A7A74"/>
    <w:rsid w:val="004B118E"/>
    <w:rsid w:val="004B370F"/>
    <w:rsid w:val="004B3A04"/>
    <w:rsid w:val="004C3048"/>
    <w:rsid w:val="004C38AD"/>
    <w:rsid w:val="004D2BF5"/>
    <w:rsid w:val="004E1D19"/>
    <w:rsid w:val="004F5C1D"/>
    <w:rsid w:val="004F70FC"/>
    <w:rsid w:val="00520649"/>
    <w:rsid w:val="00527F59"/>
    <w:rsid w:val="00530076"/>
    <w:rsid w:val="005303E2"/>
    <w:rsid w:val="00544A7D"/>
    <w:rsid w:val="00552AE4"/>
    <w:rsid w:val="0055672A"/>
    <w:rsid w:val="005710D0"/>
    <w:rsid w:val="005718A4"/>
    <w:rsid w:val="005759C5"/>
    <w:rsid w:val="005936FC"/>
    <w:rsid w:val="005939BD"/>
    <w:rsid w:val="00597BBC"/>
    <w:rsid w:val="005A69B8"/>
    <w:rsid w:val="005A6A33"/>
    <w:rsid w:val="005B1D5B"/>
    <w:rsid w:val="005B4B81"/>
    <w:rsid w:val="005C17A4"/>
    <w:rsid w:val="005C3AFC"/>
    <w:rsid w:val="005C70C4"/>
    <w:rsid w:val="005E5E02"/>
    <w:rsid w:val="005F1B54"/>
    <w:rsid w:val="006356FD"/>
    <w:rsid w:val="006443BE"/>
    <w:rsid w:val="00651BD5"/>
    <w:rsid w:val="00667A59"/>
    <w:rsid w:val="006723FB"/>
    <w:rsid w:val="00693825"/>
    <w:rsid w:val="00695588"/>
    <w:rsid w:val="006E20DB"/>
    <w:rsid w:val="006E4149"/>
    <w:rsid w:val="006F4FC9"/>
    <w:rsid w:val="006F6465"/>
    <w:rsid w:val="007118EE"/>
    <w:rsid w:val="007130A2"/>
    <w:rsid w:val="00714EC0"/>
    <w:rsid w:val="00723054"/>
    <w:rsid w:val="00726A9E"/>
    <w:rsid w:val="007365E1"/>
    <w:rsid w:val="00747057"/>
    <w:rsid w:val="0074714D"/>
    <w:rsid w:val="00755CFC"/>
    <w:rsid w:val="00762221"/>
    <w:rsid w:val="00766525"/>
    <w:rsid w:val="00775C3F"/>
    <w:rsid w:val="0078633A"/>
    <w:rsid w:val="00793370"/>
    <w:rsid w:val="0079756D"/>
    <w:rsid w:val="007A639A"/>
    <w:rsid w:val="007C0DE3"/>
    <w:rsid w:val="007D0046"/>
    <w:rsid w:val="007E6A47"/>
    <w:rsid w:val="00801369"/>
    <w:rsid w:val="00803C12"/>
    <w:rsid w:val="008044F2"/>
    <w:rsid w:val="00807999"/>
    <w:rsid w:val="008149FF"/>
    <w:rsid w:val="008163A9"/>
    <w:rsid w:val="008246EE"/>
    <w:rsid w:val="00834653"/>
    <w:rsid w:val="008354B6"/>
    <w:rsid w:val="008740EE"/>
    <w:rsid w:val="008B5C27"/>
    <w:rsid w:val="008C0786"/>
    <w:rsid w:val="008C111B"/>
    <w:rsid w:val="008D7957"/>
    <w:rsid w:val="008F0E48"/>
    <w:rsid w:val="008F5C79"/>
    <w:rsid w:val="00907176"/>
    <w:rsid w:val="00927890"/>
    <w:rsid w:val="00934047"/>
    <w:rsid w:val="0097199A"/>
    <w:rsid w:val="00987C24"/>
    <w:rsid w:val="0099284F"/>
    <w:rsid w:val="009A12E6"/>
    <w:rsid w:val="009C4493"/>
    <w:rsid w:val="009D239B"/>
    <w:rsid w:val="009D7689"/>
    <w:rsid w:val="009E3528"/>
    <w:rsid w:val="00A04C48"/>
    <w:rsid w:val="00A151BD"/>
    <w:rsid w:val="00A23B72"/>
    <w:rsid w:val="00A24325"/>
    <w:rsid w:val="00A42EA5"/>
    <w:rsid w:val="00A517F4"/>
    <w:rsid w:val="00A664D7"/>
    <w:rsid w:val="00A70472"/>
    <w:rsid w:val="00A71EF1"/>
    <w:rsid w:val="00A90DC9"/>
    <w:rsid w:val="00AA1BD2"/>
    <w:rsid w:val="00AA4479"/>
    <w:rsid w:val="00AA6A4D"/>
    <w:rsid w:val="00AB0B6E"/>
    <w:rsid w:val="00AC240F"/>
    <w:rsid w:val="00AC7674"/>
    <w:rsid w:val="00AD140B"/>
    <w:rsid w:val="00AD3C67"/>
    <w:rsid w:val="00AE0140"/>
    <w:rsid w:val="00B06BB0"/>
    <w:rsid w:val="00B13959"/>
    <w:rsid w:val="00B42DB6"/>
    <w:rsid w:val="00B449DE"/>
    <w:rsid w:val="00B44A3A"/>
    <w:rsid w:val="00B50C7C"/>
    <w:rsid w:val="00B65E8F"/>
    <w:rsid w:val="00B866A6"/>
    <w:rsid w:val="00B87AB9"/>
    <w:rsid w:val="00BA3563"/>
    <w:rsid w:val="00BC34B3"/>
    <w:rsid w:val="00BC6F30"/>
    <w:rsid w:val="00BD4ADA"/>
    <w:rsid w:val="00BD5CBA"/>
    <w:rsid w:val="00BE00F3"/>
    <w:rsid w:val="00BE71EE"/>
    <w:rsid w:val="00BE784B"/>
    <w:rsid w:val="00BF30AC"/>
    <w:rsid w:val="00C160CF"/>
    <w:rsid w:val="00C178D8"/>
    <w:rsid w:val="00C6101F"/>
    <w:rsid w:val="00C6700D"/>
    <w:rsid w:val="00C70AC8"/>
    <w:rsid w:val="00C71973"/>
    <w:rsid w:val="00C80691"/>
    <w:rsid w:val="00CA0E15"/>
    <w:rsid w:val="00CA20C3"/>
    <w:rsid w:val="00CD3C6A"/>
    <w:rsid w:val="00CD668D"/>
    <w:rsid w:val="00CE329D"/>
    <w:rsid w:val="00CF2CEF"/>
    <w:rsid w:val="00D100D5"/>
    <w:rsid w:val="00D10851"/>
    <w:rsid w:val="00D2611C"/>
    <w:rsid w:val="00D43568"/>
    <w:rsid w:val="00D45F22"/>
    <w:rsid w:val="00D6049A"/>
    <w:rsid w:val="00D77586"/>
    <w:rsid w:val="00D931E7"/>
    <w:rsid w:val="00D945D7"/>
    <w:rsid w:val="00D94A2C"/>
    <w:rsid w:val="00DC0102"/>
    <w:rsid w:val="00DE5E70"/>
    <w:rsid w:val="00DF1BBB"/>
    <w:rsid w:val="00E00A06"/>
    <w:rsid w:val="00E1507E"/>
    <w:rsid w:val="00E37E06"/>
    <w:rsid w:val="00E6613A"/>
    <w:rsid w:val="00E672CB"/>
    <w:rsid w:val="00E8038A"/>
    <w:rsid w:val="00E927B0"/>
    <w:rsid w:val="00E94068"/>
    <w:rsid w:val="00EA5166"/>
    <w:rsid w:val="00EA5DE3"/>
    <w:rsid w:val="00EC539F"/>
    <w:rsid w:val="00ED1B27"/>
    <w:rsid w:val="00ED3FE0"/>
    <w:rsid w:val="00F16562"/>
    <w:rsid w:val="00F358BC"/>
    <w:rsid w:val="00F3695F"/>
    <w:rsid w:val="00F541B9"/>
    <w:rsid w:val="00F54D9E"/>
    <w:rsid w:val="00F84AAE"/>
    <w:rsid w:val="00FA11F0"/>
    <w:rsid w:val="00FD49D2"/>
    <w:rsid w:val="00FE06C1"/>
    <w:rsid w:val="00FE156D"/>
    <w:rsid w:val="00FE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210">
    <w:name w:val="Основной текст с отступом 21"/>
    <w:basedOn w:val="a"/>
    <w:rsid w:val="00E67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link w:val="ConsPlusNormal1"/>
    <w:rsid w:val="00073F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73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F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0C7C"/>
    <w:pPr>
      <w:ind w:left="720"/>
      <w:contextualSpacing/>
    </w:pPr>
  </w:style>
  <w:style w:type="character" w:customStyle="1" w:styleId="a7">
    <w:name w:val="Цветовое выделение"/>
    <w:uiPriority w:val="99"/>
    <w:rsid w:val="000B4A02"/>
    <w:rPr>
      <w:b/>
      <w:color w:val="26282F"/>
      <w:sz w:val="26"/>
    </w:rPr>
  </w:style>
  <w:style w:type="character" w:customStyle="1" w:styleId="ConsPlusNormal1">
    <w:name w:val="ConsPlusNormal1"/>
    <w:link w:val="ConsPlusNormal"/>
    <w:locked/>
    <w:rsid w:val="0055672A"/>
    <w:rPr>
      <w:rFonts w:ascii="Arial" w:hAnsi="Arial" w:cs="Arial"/>
      <w:lang w:eastAsia="ar-SA"/>
    </w:rPr>
  </w:style>
  <w:style w:type="character" w:styleId="a8">
    <w:name w:val="Hyperlink"/>
    <w:basedOn w:val="a0"/>
    <w:uiPriority w:val="99"/>
    <w:semiHidden/>
    <w:unhideWhenUsed/>
    <w:rsid w:val="00BD5CB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07176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E6613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210">
    <w:name w:val="Основной текст с отступом 21"/>
    <w:basedOn w:val="a"/>
    <w:rsid w:val="00E67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link w:val="ConsPlusNormal1"/>
    <w:rsid w:val="00073F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73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F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0C7C"/>
    <w:pPr>
      <w:ind w:left="720"/>
      <w:contextualSpacing/>
    </w:pPr>
  </w:style>
  <w:style w:type="character" w:customStyle="1" w:styleId="a7">
    <w:name w:val="Цветовое выделение"/>
    <w:uiPriority w:val="99"/>
    <w:rsid w:val="000B4A02"/>
    <w:rPr>
      <w:b/>
      <w:color w:val="26282F"/>
      <w:sz w:val="26"/>
    </w:rPr>
  </w:style>
  <w:style w:type="character" w:customStyle="1" w:styleId="ConsPlusNormal1">
    <w:name w:val="ConsPlusNormal1"/>
    <w:link w:val="ConsPlusNormal"/>
    <w:locked/>
    <w:rsid w:val="0055672A"/>
    <w:rPr>
      <w:rFonts w:ascii="Arial" w:hAnsi="Arial" w:cs="Arial"/>
      <w:lang w:eastAsia="ar-SA"/>
    </w:rPr>
  </w:style>
  <w:style w:type="character" w:styleId="a8">
    <w:name w:val="Hyperlink"/>
    <w:basedOn w:val="a0"/>
    <w:uiPriority w:val="99"/>
    <w:semiHidden/>
    <w:unhideWhenUsed/>
    <w:rsid w:val="00BD5CB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071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875D6-B964-446E-B43E-B1CE5F0F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2689</Words>
  <Characters>21028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23670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1</dc:creator>
  <cp:lastModifiedBy>Елена</cp:lastModifiedBy>
  <cp:revision>8</cp:revision>
  <cp:lastPrinted>2018-01-19T14:38:00Z</cp:lastPrinted>
  <dcterms:created xsi:type="dcterms:W3CDTF">2023-03-10T09:45:00Z</dcterms:created>
  <dcterms:modified xsi:type="dcterms:W3CDTF">2023-09-20T14:14:00Z</dcterms:modified>
</cp:coreProperties>
</file>